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1D1" w:rsidRDefault="00D53EA3">
      <w:pPr>
        <w:pStyle w:val="2-1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mc:AlternateContent>
          <mc:Choice Requires="wpg">
            <w:drawing>
              <wp:inline distT="0" distB="0" distL="0" distR="0">
                <wp:extent cx="961389" cy="96964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7"/>
                        <a:srcRect l="-19" t="-18" r="-19" b="-18"/>
                        <a:stretch/>
                      </pic:blipFill>
                      <pic:spPr bwMode="auto">
                        <a:xfrm>
                          <a:off x="0" y="0"/>
                          <a:ext cx="961389" cy="969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5.70pt;height:76.3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noProof/>
          <w:sz w:val="24"/>
        </w:rPr>
        <mc:AlternateContent>
          <mc:Choice Requires="wpg">
            <w:drawing>
              <wp:inline distT="0" distB="0" distL="0" distR="0">
                <wp:extent cx="1264285" cy="1198880"/>
                <wp:effectExtent l="0" t="0" r="0" b="0"/>
                <wp:docPr id="2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10"/>
                        <a:srcRect l="-2" t="-2" r="-1" b="-1"/>
                        <a:stretch/>
                      </pic:blipFill>
                      <pic:spPr bwMode="auto">
                        <a:xfrm>
                          <a:off x="0" y="0"/>
                          <a:ext cx="1264285" cy="1198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99.55pt;height:94.4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 xml:space="preserve">              </w:t>
      </w:r>
      <w:r>
        <w:rPr>
          <w:rFonts w:ascii="Times New Roman" w:hAnsi="Times New Roman"/>
          <w:noProof/>
          <w:sz w:val="24"/>
        </w:rPr>
        <mc:AlternateContent>
          <mc:Choice Requires="wpg">
            <w:drawing>
              <wp:inline distT="0" distB="0" distL="0" distR="0">
                <wp:extent cx="756285" cy="858520"/>
                <wp:effectExtent l="0" t="0" r="0" b="0"/>
                <wp:docPr id="3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12"/>
                        <a:srcRect l="-5" t="-4" r="-4" b="-4"/>
                        <a:stretch/>
                      </pic:blipFill>
                      <pic:spPr bwMode="auto">
                        <a:xfrm>
                          <a:off x="0" y="0"/>
                          <a:ext cx="756285" cy="858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9.55pt;height:67.6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:rsidR="00B901D1" w:rsidRDefault="00B901D1">
      <w:pPr>
        <w:pStyle w:val="2-11"/>
        <w:jc w:val="both"/>
        <w:rPr>
          <w:rFonts w:ascii="Times New Roman" w:hAnsi="Times New Roman"/>
          <w:sz w:val="24"/>
        </w:rPr>
      </w:pPr>
    </w:p>
    <w:p w:rsidR="00B901D1" w:rsidRDefault="00B901D1">
      <w:pPr>
        <w:pStyle w:val="2-11"/>
        <w:jc w:val="both"/>
        <w:rPr>
          <w:rFonts w:ascii="Times New Roman" w:hAnsi="Times New Roman"/>
          <w:sz w:val="24"/>
        </w:rPr>
      </w:pPr>
    </w:p>
    <w:p w:rsidR="00B901D1" w:rsidRDefault="00D53EA3">
      <w:pPr>
        <w:pStyle w:val="2-11"/>
        <w:ind w:firstLine="552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Утверждаю</w:t>
      </w:r>
    </w:p>
    <w:p w:rsidR="00B901D1" w:rsidRDefault="00D53EA3">
      <w:pPr>
        <w:pStyle w:val="2-11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Президент Российского Союза гиревого спорта</w:t>
      </w:r>
    </w:p>
    <w:p w:rsidR="00B901D1" w:rsidRDefault="00D53EA3">
      <w:pPr>
        <w:pStyle w:val="2-11"/>
        <w:ind w:firstLine="311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 xml:space="preserve">                                                   _______________ И.Н. Денисов</w:t>
      </w:r>
    </w:p>
    <w:p w:rsidR="00B901D1" w:rsidRDefault="00B901D1">
      <w:pPr>
        <w:ind w:left="-360" w:firstLine="720"/>
        <w:jc w:val="center"/>
        <w:rPr>
          <w:b/>
          <w:sz w:val="28"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rPr>
          <w:b/>
        </w:rPr>
      </w:pPr>
    </w:p>
    <w:p w:rsidR="00B901D1" w:rsidRDefault="00B901D1">
      <w:pPr>
        <w:jc w:val="center"/>
        <w:rPr>
          <w:b/>
        </w:rPr>
      </w:pPr>
    </w:p>
    <w:p w:rsidR="00B901D1" w:rsidRDefault="00B901D1">
      <w:pPr>
        <w:rPr>
          <w:b/>
        </w:rPr>
      </w:pPr>
    </w:p>
    <w:p w:rsidR="00B901D1" w:rsidRDefault="00B901D1">
      <w:pPr>
        <w:rPr>
          <w:b/>
        </w:rPr>
      </w:pPr>
    </w:p>
    <w:p w:rsidR="00B901D1" w:rsidRDefault="00D53EA3">
      <w:pPr>
        <w:ind w:left="-360" w:firstLine="720"/>
        <w:jc w:val="center"/>
        <w:rPr>
          <w:b/>
          <w:sz w:val="52"/>
        </w:rPr>
      </w:pPr>
      <w:r>
        <w:rPr>
          <w:b/>
          <w:sz w:val="52"/>
        </w:rPr>
        <w:t>Положение</w:t>
      </w:r>
    </w:p>
    <w:p w:rsidR="00B901D1" w:rsidRDefault="00D53EA3">
      <w:pPr>
        <w:ind w:left="-360" w:firstLine="720"/>
        <w:jc w:val="center"/>
      </w:pPr>
      <w:r>
        <w:rPr>
          <w:b/>
          <w:sz w:val="48"/>
        </w:rPr>
        <w:t xml:space="preserve">о проведении </w:t>
      </w:r>
    </w:p>
    <w:p w:rsidR="00B901D1" w:rsidRDefault="00D53EA3">
      <w:pPr>
        <w:ind w:left="-360" w:firstLine="720"/>
        <w:jc w:val="center"/>
      </w:pPr>
      <w:r>
        <w:rPr>
          <w:b/>
          <w:sz w:val="36"/>
        </w:rPr>
        <w:t xml:space="preserve">Этапа Мировой серии Гранд При </w:t>
      </w:r>
    </w:p>
    <w:p w:rsidR="00B901D1" w:rsidRDefault="00D53EA3">
      <w:pPr>
        <w:ind w:left="-360" w:firstLine="720"/>
        <w:jc w:val="center"/>
        <w:rPr>
          <w:b/>
          <w:sz w:val="36"/>
        </w:rPr>
      </w:pPr>
      <w:r>
        <w:rPr>
          <w:b/>
          <w:sz w:val="36"/>
        </w:rPr>
        <w:t xml:space="preserve"> «Владимирские львы»</w:t>
      </w:r>
    </w:p>
    <w:p w:rsidR="00B901D1" w:rsidRDefault="00B901D1">
      <w:pPr>
        <w:ind w:left="-360" w:firstLine="720"/>
        <w:jc w:val="center"/>
        <w:rPr>
          <w:b/>
          <w:sz w:val="36"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D53EA3">
      <w:pPr>
        <w:ind w:left="-360" w:firstLine="720"/>
        <w:jc w:val="center"/>
        <w:rPr>
          <w:b/>
        </w:rPr>
      </w:pPr>
      <w:r>
        <w:rPr>
          <w:b/>
        </w:rPr>
        <w:t>Владимир</w:t>
      </w:r>
    </w:p>
    <w:p w:rsidR="00B901D1" w:rsidRDefault="00D53EA3">
      <w:pPr>
        <w:ind w:left="-360" w:firstLine="720"/>
        <w:jc w:val="center"/>
        <w:rPr>
          <w:b/>
        </w:rPr>
      </w:pPr>
      <w:r>
        <w:rPr>
          <w:b/>
        </w:rPr>
        <w:t>2024</w:t>
      </w: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D53EA3">
      <w:pPr>
        <w:ind w:left="284" w:firstLine="436"/>
        <w:jc w:val="both"/>
      </w:pPr>
      <w:r>
        <w:rPr>
          <w:b/>
        </w:rPr>
        <w:lastRenderedPageBreak/>
        <w:t>1. Цель и задачи</w:t>
      </w:r>
    </w:p>
    <w:p w:rsidR="00B901D1" w:rsidRDefault="00D53EA3">
      <w:pPr>
        <w:ind w:left="284" w:firstLine="436"/>
        <w:jc w:val="both"/>
      </w:pPr>
      <w:r>
        <w:t>– популяризация соревнований с гирями;</w:t>
      </w:r>
    </w:p>
    <w:p w:rsidR="00B901D1" w:rsidRDefault="00D53EA3">
      <w:pPr>
        <w:ind w:left="284" w:firstLine="436"/>
        <w:jc w:val="both"/>
      </w:pPr>
      <w:r>
        <w:t>- развития новых дисциплин гиревых состязаний;</w:t>
      </w:r>
    </w:p>
    <w:p w:rsidR="00B901D1" w:rsidRDefault="00D53EA3">
      <w:pPr>
        <w:ind w:left="284" w:firstLine="436"/>
        <w:jc w:val="both"/>
      </w:pPr>
      <w:r>
        <w:t>- развития любительского и клубного гиревого спорта в России.</w:t>
      </w:r>
    </w:p>
    <w:p w:rsidR="00B901D1" w:rsidRDefault="00D53EA3">
      <w:pPr>
        <w:ind w:left="284" w:firstLine="436"/>
        <w:jc w:val="both"/>
        <w:rPr>
          <w:b/>
        </w:rPr>
      </w:pPr>
      <w:r>
        <w:rPr>
          <w:b/>
        </w:rPr>
        <w:t>2. Сроки и место проведения</w:t>
      </w:r>
    </w:p>
    <w:p w:rsidR="00B901D1" w:rsidRDefault="00D53EA3">
      <w:pPr>
        <w:ind w:left="284" w:firstLine="436"/>
        <w:jc w:val="both"/>
      </w:pPr>
      <w:r>
        <w:t>Соревнования проводятся 19 ма</w:t>
      </w:r>
      <w:r>
        <w:t>я 2024 года г. Владимир – Ул. Егорова 3а. Начало соревнований в 11.15  19 мая.</w:t>
      </w:r>
    </w:p>
    <w:p w:rsidR="00B901D1" w:rsidRDefault="00D53EA3">
      <w:pPr>
        <w:ind w:left="284" w:firstLine="436"/>
        <w:jc w:val="both"/>
        <w:rPr>
          <w:b/>
        </w:rPr>
      </w:pPr>
      <w:r>
        <w:rPr>
          <w:b/>
        </w:rPr>
        <w:t>3. Руководство проведением соревнования:</w:t>
      </w:r>
    </w:p>
    <w:p w:rsidR="00B901D1" w:rsidRDefault="00D53EA3">
      <w:pPr>
        <w:ind w:left="284" w:firstLine="436"/>
        <w:jc w:val="both"/>
      </w:pPr>
      <w:r>
        <w:t>Общее руководство организацией и проведением соревнований осуществляет РСГС. Непосредственное проведение соревнований возлагается на гла</w:t>
      </w:r>
      <w:r>
        <w:t xml:space="preserve">вную судейскую коллегию. Главный судья соревнований </w:t>
      </w:r>
      <w:r>
        <w:rPr>
          <w:color w:val="000000" w:themeColor="text1"/>
          <w:shd w:val="clear" w:color="auto" w:fill="FFFFFF" w:themeFill="background1"/>
        </w:rPr>
        <w:t>– Калин Алексей</w:t>
      </w:r>
      <w:r>
        <w:t>, главный секретарь соревнований – Савлова Виктория.</w:t>
      </w:r>
    </w:p>
    <w:p w:rsidR="00B901D1" w:rsidRDefault="00D53EA3">
      <w:pPr>
        <w:ind w:left="284" w:firstLine="436"/>
        <w:jc w:val="both"/>
        <w:rPr>
          <w:b/>
        </w:rPr>
      </w:pPr>
      <w:r>
        <w:rPr>
          <w:b/>
        </w:rPr>
        <w:t>4. Участники соревнований:</w:t>
      </w:r>
    </w:p>
    <w:p w:rsidR="00B901D1" w:rsidRDefault="00D53EA3">
      <w:pPr>
        <w:ind w:left="284" w:firstLine="436"/>
        <w:jc w:val="both"/>
      </w:pPr>
      <w:r>
        <w:t>Соревнования проводятся как лично-командные. Классические упражнения с гирями выполняются по правилам, утверж</w:t>
      </w:r>
      <w:r>
        <w:t>денным Российским Союзом гиревого спорта. К соревнованиям допускаются спортсмены России и мира.</w:t>
      </w:r>
    </w:p>
    <w:p w:rsidR="00B901D1" w:rsidRDefault="00D53EA3">
      <w:pPr>
        <w:ind w:left="284" w:firstLine="436"/>
        <w:jc w:val="both"/>
        <w:rPr>
          <w:b/>
        </w:rPr>
      </w:pPr>
      <w:r>
        <w:rPr>
          <w:b/>
        </w:rPr>
        <w:t>5. Программа и порядок проведения соревнований:</w:t>
      </w:r>
    </w:p>
    <w:p w:rsidR="00B901D1" w:rsidRDefault="00D53EA3">
      <w:pPr>
        <w:ind w:left="284" w:firstLine="436"/>
        <w:jc w:val="both"/>
      </w:pPr>
      <w:r>
        <w:t>Соревнования проводятся как в личном первенстве по дисциплинам троеборье, двоеборье, длинном цикле, толчке, рывк</w:t>
      </w:r>
      <w:r>
        <w:t>е, армейском рывке, жиме гири 1-ой рукой, Гиревой гонке, рывке двух гирь, полурывке двух гирь, марафоне, полумарафоне у мужчин, Двоеборье, длинном цикле, толчке, рывке, армейском рывке гири у женщин, а также в формате Фэйс ОФФ среди команд в эстафете (в то</w:t>
      </w:r>
      <w:r>
        <w:t xml:space="preserve">лчке и рывке гири), гиревом полумарафоне и марафоне, полумарафоне и марафоне по гиревому жонглированию. Возрастные группы: дети до 12 лет, юноши и девушки до 18 лет, мужчин и женщин категории ПРО, мужчин и женщин категории любители, ветеранов (40+) разных </w:t>
      </w:r>
      <w:r>
        <w:t xml:space="preserve">возрастных групп. </w:t>
      </w:r>
    </w:p>
    <w:p w:rsidR="00B901D1" w:rsidRDefault="00D53EA3">
      <w:r>
        <w:t xml:space="preserve">Возрастные категории у ветеранов (мужчины, женщины) 40-49 лет, 50-59 год, 60 и старше. </w:t>
      </w:r>
    </w:p>
    <w:p w:rsidR="00B901D1" w:rsidRDefault="00D53EA3">
      <w:pPr>
        <w:ind w:left="284" w:firstLine="436"/>
        <w:jc w:val="both"/>
      </w:pPr>
      <w:r>
        <w:t>Возрастные группы среди юных атлетов: дети до 12 лет, Юноши и девушки до 18 лет.</w:t>
      </w:r>
      <w:r>
        <w:br/>
      </w:r>
      <w:r>
        <w:t>Возраст определяется по году рождения спортсмена на 1 января 2024 года</w:t>
      </w:r>
    </w:p>
    <w:p w:rsidR="00B901D1" w:rsidRDefault="00D53EA3">
      <w:pPr>
        <w:ind w:left="284" w:firstLine="436"/>
        <w:jc w:val="both"/>
        <w:rPr>
          <w:b/>
        </w:rPr>
      </w:pPr>
      <w:r>
        <w:rPr>
          <w:b/>
        </w:rPr>
        <w:t>Взвешивание участников 19 мая 2023 года с 9.00 до 10.45</w:t>
      </w:r>
    </w:p>
    <w:p w:rsidR="00B901D1" w:rsidRDefault="00D53EA3">
      <w:pPr>
        <w:ind w:left="284" w:firstLine="436"/>
        <w:jc w:val="both"/>
        <w:rPr>
          <w:b/>
        </w:rPr>
      </w:pPr>
      <w:r>
        <w:rPr>
          <w:b/>
        </w:rPr>
        <w:t>Программа:</w:t>
      </w:r>
    </w:p>
    <w:p w:rsidR="00B901D1" w:rsidRDefault="00D53EA3">
      <w:pPr>
        <w:ind w:left="284" w:firstLine="436"/>
        <w:jc w:val="both"/>
      </w:pPr>
      <w:r>
        <w:t>9.30 – 10.30 – Гиревая гонка, гиревые марафоны</w:t>
      </w:r>
    </w:p>
    <w:p w:rsidR="00B901D1" w:rsidRDefault="00D53EA3">
      <w:pPr>
        <w:ind w:left="284" w:firstLine="436"/>
        <w:jc w:val="both"/>
      </w:pPr>
      <w:r>
        <w:t>11.00 – 18.00</w:t>
      </w:r>
    </w:p>
    <w:p w:rsidR="00B901D1" w:rsidRDefault="00D53EA3">
      <w:pPr>
        <w:ind w:left="284" w:firstLine="436"/>
        <w:jc w:val="both"/>
      </w:pPr>
      <w:r>
        <w:t>- Длинный цикл (все временные отрезки)</w:t>
      </w:r>
    </w:p>
    <w:p w:rsidR="00B901D1" w:rsidRDefault="00D53EA3">
      <w:pPr>
        <w:ind w:left="284" w:firstLine="436"/>
        <w:jc w:val="both"/>
      </w:pPr>
      <w:r>
        <w:t>- Спринты (все дис</w:t>
      </w:r>
      <w:r>
        <w:t xml:space="preserve">циплины) </w:t>
      </w:r>
    </w:p>
    <w:p w:rsidR="00B901D1" w:rsidRDefault="00D53EA3">
      <w:pPr>
        <w:ind w:left="284" w:firstLine="436"/>
        <w:jc w:val="both"/>
      </w:pPr>
      <w:r>
        <w:t>- Жим гири (гирь)</w:t>
      </w:r>
    </w:p>
    <w:p w:rsidR="00B901D1" w:rsidRDefault="00D53EA3">
      <w:pPr>
        <w:ind w:left="284" w:firstLine="436"/>
        <w:jc w:val="both"/>
      </w:pPr>
      <w:r>
        <w:t>- Полурывок двух гирь</w:t>
      </w:r>
    </w:p>
    <w:p w:rsidR="00B901D1" w:rsidRDefault="00D53EA3">
      <w:pPr>
        <w:ind w:left="284" w:firstLine="436"/>
        <w:jc w:val="both"/>
      </w:pPr>
      <w:r>
        <w:t>- Гиревая гонка, гиревые марафоны</w:t>
      </w:r>
    </w:p>
    <w:p w:rsidR="00B901D1" w:rsidRDefault="00D53EA3">
      <w:pPr>
        <w:ind w:left="284" w:firstLine="436"/>
        <w:jc w:val="both"/>
      </w:pPr>
      <w:r>
        <w:t>- Рывок гири</w:t>
      </w:r>
    </w:p>
    <w:p w:rsidR="00B901D1" w:rsidRDefault="00D53EA3">
      <w:pPr>
        <w:ind w:left="709" w:firstLine="11"/>
      </w:pPr>
      <w:r>
        <w:t>- Двоеборье (все временные отрезки), Толчок и рывок.</w:t>
      </w:r>
      <w:r>
        <w:br/>
        <w:t>- Армейский рывок</w:t>
      </w:r>
    </w:p>
    <w:p w:rsidR="00B901D1" w:rsidRDefault="00D53EA3">
      <w:pPr>
        <w:ind w:left="284" w:firstLine="436"/>
        <w:jc w:val="both"/>
      </w:pPr>
      <w:r>
        <w:t xml:space="preserve">- Эстафета командная </w:t>
      </w:r>
    </w:p>
    <w:p w:rsidR="00B901D1" w:rsidRDefault="00D53EA3">
      <w:pPr>
        <w:ind w:left="284" w:firstLine="436"/>
        <w:jc w:val="both"/>
      </w:pPr>
      <w:r>
        <w:t>15.00 – 17.00 – Гиревая гонка, гиревые марафоны</w:t>
      </w:r>
    </w:p>
    <w:p w:rsidR="00B901D1" w:rsidRDefault="00D53EA3">
      <w:pPr>
        <w:ind w:left="284" w:firstLine="436"/>
        <w:jc w:val="both"/>
        <w:rPr>
          <w:u w:val="single"/>
        </w:rPr>
      </w:pPr>
      <w:r>
        <w:rPr>
          <w:u w:val="single"/>
        </w:rPr>
        <w:t>Подробнее в Прилож</w:t>
      </w:r>
      <w:r>
        <w:rPr>
          <w:u w:val="single"/>
        </w:rPr>
        <w:t>ении 3.</w:t>
      </w:r>
    </w:p>
    <w:p w:rsidR="00B901D1" w:rsidRDefault="00D53EA3">
      <w:r>
        <w:t>Классические дисциплины Фестиваля проводятся:</w:t>
      </w:r>
    </w:p>
    <w:p w:rsidR="00B901D1" w:rsidRDefault="00D53EA3">
      <w:r>
        <w:t>В двоеборье и отдельных видах (толчок + рывок) у мужчин, женщин всех возрастов 10 минут, а также инвалидов ПОДА и ветеранов 5 минут. (в отдельных видах двоеборья 5,10 минут)</w:t>
      </w:r>
    </w:p>
    <w:p w:rsidR="00B901D1" w:rsidRDefault="00D53EA3">
      <w:r>
        <w:t>В троеборье и отдельных видах (длинный цикл+ толчок+ рывок) у мужчин, женщин 10 минут.</w:t>
      </w:r>
    </w:p>
    <w:p w:rsidR="00B901D1" w:rsidRDefault="00D53EA3">
      <w:r>
        <w:t xml:space="preserve">В длинном цикле 10 минут, у мужчин, женщин всех возрастов, а также инвалидов ПОДА (3, 5 минут две гири), </w:t>
      </w:r>
    </w:p>
    <w:p w:rsidR="00B901D1" w:rsidRDefault="00D53EA3">
      <w:r>
        <w:t>Марафонские дисциплины</w:t>
      </w:r>
    </w:p>
    <w:p w:rsidR="00B901D1" w:rsidRDefault="00D53EA3">
      <w:r>
        <w:t>Гиревая гонка (все дистанции) среди мужч</w:t>
      </w:r>
      <w:r>
        <w:t>ин и женщин всех возрастов.</w:t>
      </w:r>
    </w:p>
    <w:p w:rsidR="00B901D1" w:rsidRDefault="00D53EA3">
      <w:r>
        <w:t xml:space="preserve">Армейский рывок проводится среди всех категорий участников в весовых категориях упражнения рывок. </w:t>
      </w:r>
    </w:p>
    <w:p w:rsidR="00B901D1" w:rsidRDefault="00B901D1"/>
    <w:p w:rsidR="00B901D1" w:rsidRDefault="00B901D1"/>
    <w:p w:rsidR="00B901D1" w:rsidRDefault="00D53EA3">
      <w:pPr>
        <w:pStyle w:val="af5"/>
        <w:ind w:firstLine="431"/>
        <w:rPr>
          <w:rFonts w:ascii="Arial" w:hAnsi="Arial"/>
          <w:sz w:val="24"/>
        </w:rPr>
      </w:pPr>
      <w:r>
        <w:rPr>
          <w:b/>
          <w:sz w:val="24"/>
        </w:rPr>
        <w:t>Лица с нарушениями ПОДА:</w:t>
      </w:r>
      <w:r>
        <w:rPr>
          <w:sz w:val="24"/>
        </w:rPr>
        <w:t xml:space="preserve"> </w:t>
      </w:r>
    </w:p>
    <w:p w:rsidR="00B901D1" w:rsidRDefault="00D53EA3">
      <w:pPr>
        <w:pStyle w:val="af5"/>
        <w:ind w:firstLine="431"/>
      </w:pPr>
      <w:r>
        <w:rPr>
          <w:sz w:val="24"/>
        </w:rPr>
        <w:t>Ассистенты должны страховать спортсмена со спины, при выполнении жима. При касании ассистентом спортс</w:t>
      </w:r>
      <w:r>
        <w:rPr>
          <w:sz w:val="24"/>
        </w:rPr>
        <w:t>мена или гири счет по этой руке прекращается, следует перехват в другую руку либо опускание на помост и завершение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упражнения.</w:t>
      </w:r>
    </w:p>
    <w:p w:rsidR="00B901D1" w:rsidRDefault="00B901D1">
      <w:pPr>
        <w:rPr>
          <w:b/>
        </w:rPr>
      </w:pPr>
    </w:p>
    <w:p w:rsidR="00B901D1" w:rsidRDefault="00D53EA3">
      <w:r>
        <w:t>Гиревая Гонка выполняются 1 гирей с неограниченной сменой рук во время подхода по правилам гиревого марафона. Победители в гонке</w:t>
      </w:r>
      <w:r>
        <w:t xml:space="preserve"> определяются в каждой весовой категории по наименьшему времени прохождения отдельно с каждым предложенным весом гири.</w:t>
      </w:r>
    </w:p>
    <w:p w:rsidR="00B901D1" w:rsidRDefault="00B901D1"/>
    <w:p w:rsidR="00B901D1" w:rsidRDefault="00D53EA3">
      <w:r>
        <w:t>Таблица 1. Коэффициент гири Многоборья, Армейский рывок.</w:t>
      </w: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69"/>
      </w:tblGrid>
      <w:tr w:rsidR="00B901D1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Очки за 1 подъем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8,5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16</w:t>
            </w:r>
          </w:p>
        </w:tc>
      </w:tr>
      <w:tr w:rsidR="00B901D1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Мужчины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32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36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40</w:t>
            </w:r>
          </w:p>
        </w:tc>
      </w:tr>
      <w:tr w:rsidR="00B901D1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Женщины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18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32</w:t>
            </w:r>
          </w:p>
        </w:tc>
      </w:tr>
    </w:tbl>
    <w:p w:rsidR="00B901D1" w:rsidRDefault="00B901D1"/>
    <w:p w:rsidR="00B901D1" w:rsidRDefault="00D53EA3">
      <w:r>
        <w:t>Порядок выступления определяется по лучшему заявленному результату. При равенстве результатов порядок определяется путем жеребьевки.</w:t>
      </w:r>
    </w:p>
    <w:p w:rsidR="00B901D1" w:rsidRDefault="00B901D1">
      <w:pPr>
        <w:ind w:left="284" w:firstLine="436"/>
        <w:jc w:val="right"/>
      </w:pPr>
    </w:p>
    <w:p w:rsidR="00B901D1" w:rsidRDefault="00D53EA3">
      <w:pPr>
        <w:ind w:left="284" w:firstLine="436"/>
        <w:jc w:val="right"/>
      </w:pPr>
      <w:r>
        <w:t>Таблица 2. Коэффициенты между гирями среди детей Армейский рывок.</w:t>
      </w:r>
    </w:p>
    <w:p w:rsidR="00B901D1" w:rsidRDefault="00B901D1">
      <w:pPr>
        <w:ind w:left="284" w:firstLine="436"/>
        <w:jc w:val="righ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934"/>
        <w:gridCol w:w="924"/>
        <w:gridCol w:w="934"/>
        <w:gridCol w:w="934"/>
        <w:gridCol w:w="940"/>
      </w:tblGrid>
      <w:tr w:rsidR="00B901D1">
        <w:trPr>
          <w:trHeight w:val="43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spacing w:after="152"/>
              <w:ind w:right="1"/>
              <w:jc w:val="center"/>
            </w:pPr>
            <w:r>
              <w:t>Вес гири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spacing w:after="152"/>
              <w:ind w:right="1"/>
              <w:jc w:val="center"/>
            </w:pPr>
            <w:r>
              <w:t>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spacing w:after="152"/>
              <w:ind w:right="1"/>
              <w:jc w:val="center"/>
              <w:rPr>
                <w:lang w:val="en-US"/>
              </w:rPr>
            </w:pPr>
            <w:r>
              <w:t>6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spacing w:after="152"/>
              <w:ind w:right="1"/>
              <w:jc w:val="center"/>
            </w:pPr>
            <w:r>
              <w:t>8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spacing w:after="152"/>
              <w:ind w:right="1"/>
              <w:jc w:val="center"/>
            </w:pPr>
            <w:r>
              <w:t>10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spacing w:after="152"/>
              <w:ind w:right="1"/>
              <w:jc w:val="center"/>
            </w:pPr>
            <w:r>
              <w:t>12</w:t>
            </w:r>
          </w:p>
        </w:tc>
      </w:tr>
      <w:tr w:rsidR="00B901D1">
        <w:trPr>
          <w:trHeight w:val="43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spacing w:after="152"/>
              <w:ind w:right="1"/>
              <w:jc w:val="center"/>
            </w:pPr>
            <w:r>
              <w:t xml:space="preserve">Коэффициент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spacing w:after="152"/>
              <w:ind w:right="1"/>
              <w:jc w:val="center"/>
            </w:pPr>
            <w:r>
              <w:t>0,5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spacing w:after="152"/>
              <w:ind w:right="1"/>
              <w:jc w:val="center"/>
            </w:pPr>
            <w: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spacing w:after="152"/>
              <w:ind w:right="1"/>
              <w:jc w:val="center"/>
            </w:pPr>
            <w:r>
              <w:t>1,3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spacing w:after="152"/>
              <w:ind w:right="1"/>
              <w:jc w:val="center"/>
            </w:pPr>
            <w:r>
              <w:t>1,5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spacing w:after="152"/>
              <w:ind w:right="1"/>
              <w:jc w:val="center"/>
            </w:pPr>
            <w:r>
              <w:t>2</w:t>
            </w:r>
          </w:p>
        </w:tc>
      </w:tr>
    </w:tbl>
    <w:p w:rsidR="00B901D1" w:rsidRDefault="00D53EA3">
      <w:pPr>
        <w:ind w:left="284" w:firstLine="436"/>
        <w:jc w:val="both"/>
      </w:pPr>
      <w:r>
        <w:t xml:space="preserve"> </w:t>
      </w:r>
    </w:p>
    <w:p w:rsidR="00E652BB" w:rsidRDefault="00E652BB" w:rsidP="00E652BB">
      <w:pPr>
        <w:ind w:left="284" w:firstLine="436"/>
        <w:jc w:val="both"/>
        <w:rPr>
          <w:b/>
          <w:sz w:val="28"/>
        </w:rPr>
      </w:pPr>
      <w:r>
        <w:rPr>
          <w:b/>
          <w:sz w:val="28"/>
        </w:rPr>
        <w:t xml:space="preserve">ОНЛАЙН ФОРМАТ: </w:t>
      </w:r>
    </w:p>
    <w:p w:rsidR="00B901D1" w:rsidRDefault="00D53EA3">
      <w:pPr>
        <w:ind w:left="284" w:firstLine="436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До 15 мая включительно пройдет группа Б Владимирские Львы на платформе </w:t>
      </w:r>
      <w:hyperlink r:id="rId14" w:tooltip="https://rosgiri.e-champs.com/" w:history="1">
        <w:r>
          <w:rPr>
            <w:rStyle w:val="afc"/>
            <w:b/>
            <w:sz w:val="28"/>
          </w:rPr>
          <w:t>https://rosgiri.e-champs.com/</w:t>
        </w:r>
      </w:hyperlink>
      <w:r>
        <w:rPr>
          <w:b/>
          <w:sz w:val="28"/>
          <w:u w:val="single"/>
        </w:rPr>
        <w:t xml:space="preserve"> </w:t>
      </w:r>
      <w:bookmarkStart w:id="0" w:name="_GoBack"/>
      <w:bookmarkEnd w:id="0"/>
    </w:p>
    <w:p w:rsidR="00E652BB" w:rsidRDefault="00E652BB">
      <w:pPr>
        <w:ind w:left="284" w:firstLine="436"/>
        <w:jc w:val="both"/>
        <w:rPr>
          <w:b/>
          <w:sz w:val="28"/>
          <w:u w:val="single"/>
        </w:rPr>
      </w:pPr>
    </w:p>
    <w:p w:rsidR="00E652BB" w:rsidRPr="005477B0" w:rsidRDefault="00E652BB">
      <w:pPr>
        <w:ind w:left="284" w:firstLine="436"/>
        <w:jc w:val="both"/>
        <w:rPr>
          <w:sz w:val="28"/>
        </w:rPr>
      </w:pPr>
      <w:r w:rsidRPr="005477B0">
        <w:rPr>
          <w:sz w:val="28"/>
        </w:rPr>
        <w:t>Дисциплины для онлайн-участников:</w:t>
      </w:r>
    </w:p>
    <w:p w:rsidR="00E652BB" w:rsidRPr="005477B0" w:rsidRDefault="00E652BB">
      <w:pPr>
        <w:ind w:left="284" w:firstLine="436"/>
        <w:jc w:val="both"/>
        <w:rPr>
          <w:sz w:val="28"/>
        </w:rPr>
      </w:pPr>
      <w:r w:rsidRPr="005477B0">
        <w:rPr>
          <w:sz w:val="28"/>
        </w:rPr>
        <w:t>- Армейский гиревой рывок (12 минут)</w:t>
      </w:r>
    </w:p>
    <w:p w:rsidR="00E652BB" w:rsidRPr="005477B0" w:rsidRDefault="00E652BB">
      <w:pPr>
        <w:ind w:left="284" w:firstLine="436"/>
        <w:jc w:val="both"/>
        <w:rPr>
          <w:sz w:val="28"/>
        </w:rPr>
      </w:pPr>
      <w:r w:rsidRPr="005477B0">
        <w:rPr>
          <w:sz w:val="28"/>
        </w:rPr>
        <w:t>- Гиревая гонка 100 (Толчок и ДЦ)</w:t>
      </w:r>
    </w:p>
    <w:p w:rsidR="00E652BB" w:rsidRPr="005477B0" w:rsidRDefault="00E652BB">
      <w:pPr>
        <w:ind w:left="284" w:firstLine="436"/>
        <w:jc w:val="both"/>
        <w:rPr>
          <w:sz w:val="28"/>
        </w:rPr>
      </w:pPr>
      <w:r w:rsidRPr="005477B0">
        <w:rPr>
          <w:sz w:val="28"/>
        </w:rPr>
        <w:t>- Длинный цикл (3 минуты)</w:t>
      </w:r>
    </w:p>
    <w:p w:rsidR="00E652BB" w:rsidRPr="005477B0" w:rsidRDefault="00E652BB">
      <w:pPr>
        <w:ind w:left="284" w:firstLine="436"/>
        <w:jc w:val="both"/>
        <w:rPr>
          <w:sz w:val="28"/>
        </w:rPr>
      </w:pPr>
      <w:r w:rsidRPr="005477B0">
        <w:rPr>
          <w:sz w:val="28"/>
        </w:rPr>
        <w:t>- Рывок двух гирь (1 минута)</w:t>
      </w:r>
    </w:p>
    <w:p w:rsidR="00B901D1" w:rsidRDefault="00B901D1">
      <w:pPr>
        <w:ind w:left="284" w:firstLine="436"/>
        <w:jc w:val="both"/>
        <w:rPr>
          <w:b/>
          <w:sz w:val="28"/>
          <w:u w:val="single"/>
        </w:rPr>
      </w:pPr>
    </w:p>
    <w:p w:rsidR="00B901D1" w:rsidRDefault="00D53EA3">
      <w:pPr>
        <w:ind w:left="284" w:firstLine="436"/>
        <w:jc w:val="both"/>
        <w:rPr>
          <w:b/>
        </w:rPr>
      </w:pPr>
      <w:r>
        <w:rPr>
          <w:b/>
        </w:rPr>
        <w:t>6. Определение победителей и награждение:</w:t>
      </w:r>
    </w:p>
    <w:p w:rsidR="00B901D1" w:rsidRDefault="00D53EA3">
      <w:pPr>
        <w:ind w:left="284" w:firstLine="436"/>
        <w:jc w:val="both"/>
      </w:pPr>
      <w:r>
        <w:t>Личные места в двоеборье, троеборье, толчке, и рывке у мужчин и у женщин, ПОДА, длинном цикле у мужчин женщин, определяются в каждой весовой категории в абсолютном первенстве среди весов снарядов (Приложение 1), на</w:t>
      </w:r>
      <w:r>
        <w:t xml:space="preserve">граждаются медалями и грамотами. </w:t>
      </w:r>
    </w:p>
    <w:p w:rsidR="00B901D1" w:rsidRDefault="00D53EA3">
      <w:pPr>
        <w:ind w:left="284" w:firstLine="436"/>
        <w:jc w:val="both"/>
      </w:pPr>
      <w:r>
        <w:t>Личные места у мужчин, армейском рывке, жиме гири, длинном цикле, рывке (в том числе ПОДА) определяются по наибольшему количеству выполненных подъемов в каждой весовой категории. Награждаются медалями и грамотами. Дети наг</w:t>
      </w:r>
      <w:r>
        <w:t xml:space="preserve">раждаются медалями и грамотами в каждой весовой категории. </w:t>
      </w:r>
    </w:p>
    <w:p w:rsidR="00B901D1" w:rsidRDefault="00D53EA3">
      <w:pPr>
        <w:ind w:left="284" w:firstLine="436"/>
        <w:jc w:val="both"/>
      </w:pPr>
      <w:r>
        <w:t>В Гиревом спринте спортсмены награждаются в каждой весовой категории дипломами и медалями.</w:t>
      </w:r>
    </w:p>
    <w:p w:rsidR="00B901D1" w:rsidRDefault="00D53EA3">
      <w:pPr>
        <w:ind w:left="284" w:firstLine="436"/>
        <w:jc w:val="both"/>
      </w:pPr>
      <w:r>
        <w:t>В Гиревой гонке спортсмены награждаются в каждом классе отдельно на каждой дистанции.</w:t>
      </w:r>
    </w:p>
    <w:p w:rsidR="00B901D1" w:rsidRDefault="00D53EA3">
      <w:pPr>
        <w:ind w:left="284" w:firstLine="436"/>
        <w:jc w:val="both"/>
      </w:pPr>
      <w:r>
        <w:t>По таблице коэффици</w:t>
      </w:r>
      <w:r>
        <w:t xml:space="preserve">ентов (Приложение 2) определяются абсолютные победители в двоеборье 10 минут, длинном цикле 10 минут у мужчин и в рывке и длинном цикле у женщин. Награждение абсолютных победителей проводится только в категории спортсменов ПРО уровня. </w:t>
      </w:r>
    </w:p>
    <w:p w:rsidR="00B901D1" w:rsidRDefault="00D53EA3">
      <w:pPr>
        <w:tabs>
          <w:tab w:val="left" w:pos="540"/>
        </w:tabs>
        <w:ind w:left="284" w:firstLine="436"/>
        <w:jc w:val="both"/>
      </w:pPr>
      <w:r>
        <w:t>Спортсмены, прошедши</w:t>
      </w:r>
      <w:r>
        <w:t xml:space="preserve">е Гиревую гонку 1000, 1500, 2500, 5000 награждаются медалями участников Гиревой Гонки. Победители в гиревой гонке определяются по наименьшему времени прохождения дистанции в каждой категории гирь, награждаются дипломами, медалями. </w:t>
      </w:r>
    </w:p>
    <w:p w:rsidR="00B901D1" w:rsidRDefault="00D53EA3">
      <w:pPr>
        <w:tabs>
          <w:tab w:val="left" w:pos="540"/>
        </w:tabs>
        <w:ind w:left="284" w:firstLine="436"/>
        <w:jc w:val="both"/>
      </w:pPr>
      <w:r>
        <w:t xml:space="preserve">Победители соревнований </w:t>
      </w:r>
      <w:r>
        <w:t xml:space="preserve">ФЭЙС ОФФ награждаются ценными призами. </w:t>
      </w:r>
    </w:p>
    <w:p w:rsidR="00B901D1" w:rsidRDefault="00D53EA3">
      <w:pPr>
        <w:tabs>
          <w:tab w:val="left" w:pos="540"/>
        </w:tabs>
        <w:ind w:left="284" w:firstLine="436"/>
        <w:jc w:val="both"/>
      </w:pPr>
      <w:r>
        <w:t>Командное первенство определяется по лучшим 15 результатам. В командный зачет включаются все дисциплины, детские и ветеранские результаты не более 7 результатов. Очки за личное выступление начисляются согласно таблиц</w:t>
      </w:r>
      <w:r>
        <w:t>е 3:</w:t>
      </w:r>
    </w:p>
    <w:p w:rsidR="00B901D1" w:rsidRDefault="00B901D1">
      <w:pPr>
        <w:tabs>
          <w:tab w:val="left" w:pos="540"/>
        </w:tabs>
        <w:ind w:left="284" w:firstLine="436"/>
        <w:jc w:val="both"/>
      </w:pPr>
    </w:p>
    <w:p w:rsidR="00B901D1" w:rsidRDefault="00D53EA3">
      <w:pPr>
        <w:tabs>
          <w:tab w:val="left" w:pos="540"/>
        </w:tabs>
        <w:ind w:left="284" w:firstLine="436"/>
        <w:jc w:val="right"/>
      </w:pPr>
      <w:r>
        <w:t>Таблица 3. Очки за занятое место.</w:t>
      </w:r>
    </w:p>
    <w:tbl>
      <w:tblPr>
        <w:tblW w:w="9698" w:type="dxa"/>
        <w:tblBorders>
          <w:top w:val="single" w:sz="10" w:space="0" w:color="C0C0C0"/>
          <w:bottom w:val="single" w:sz="2" w:space="0" w:color="C0C0C0"/>
          <w:insideH w:val="single" w:sz="2" w:space="0" w:color="C0C0C0"/>
        </w:tblBorders>
        <w:tblCellMar>
          <w:top w:w="44" w:type="dxa"/>
          <w:right w:w="59" w:type="dxa"/>
        </w:tblCellMar>
        <w:tblLook w:val="0000" w:firstRow="0" w:lastRow="0" w:firstColumn="0" w:lastColumn="0" w:noHBand="0" w:noVBand="0"/>
      </w:tblPr>
      <w:tblGrid>
        <w:gridCol w:w="960"/>
        <w:gridCol w:w="668"/>
        <w:gridCol w:w="669"/>
        <w:gridCol w:w="671"/>
        <w:gridCol w:w="669"/>
        <w:gridCol w:w="668"/>
        <w:gridCol w:w="670"/>
        <w:gridCol w:w="668"/>
        <w:gridCol w:w="671"/>
        <w:gridCol w:w="670"/>
        <w:gridCol w:w="695"/>
        <w:gridCol w:w="685"/>
        <w:gridCol w:w="667"/>
        <w:gridCol w:w="667"/>
      </w:tblGrid>
      <w:tr w:rsidR="00B901D1">
        <w:trPr>
          <w:trHeight w:val="283"/>
        </w:trPr>
        <w:tc>
          <w:tcPr>
            <w:tcW w:w="960" w:type="dxa"/>
            <w:tcBorders>
              <w:top w:val="single" w:sz="10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ind w:left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Место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69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ind w:left="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71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ind w:left="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669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ind w:left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ind w:left="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ind w:left="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71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ind w:left="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670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95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ind w:left="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685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667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667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13 </w:t>
            </w:r>
          </w:p>
        </w:tc>
      </w:tr>
      <w:tr w:rsidR="00B901D1">
        <w:trPr>
          <w:trHeight w:val="283"/>
        </w:trPr>
        <w:tc>
          <w:tcPr>
            <w:tcW w:w="960" w:type="dxa"/>
            <w:tcBorders>
              <w:top w:val="single" w:sz="10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Очки 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69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 </w:t>
            </w:r>
          </w:p>
        </w:tc>
        <w:tc>
          <w:tcPr>
            <w:tcW w:w="671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</w:t>
            </w:r>
          </w:p>
        </w:tc>
        <w:tc>
          <w:tcPr>
            <w:tcW w:w="669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 </w:t>
            </w:r>
          </w:p>
        </w:tc>
        <w:tc>
          <w:tcPr>
            <w:tcW w:w="670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 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</w:p>
        </w:tc>
        <w:tc>
          <w:tcPr>
            <w:tcW w:w="671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 </w:t>
            </w:r>
          </w:p>
        </w:tc>
        <w:tc>
          <w:tcPr>
            <w:tcW w:w="670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 </w:t>
            </w:r>
          </w:p>
        </w:tc>
        <w:tc>
          <w:tcPr>
            <w:tcW w:w="695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685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</w:t>
            </w:r>
          </w:p>
        </w:tc>
        <w:tc>
          <w:tcPr>
            <w:tcW w:w="667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</w:t>
            </w:r>
          </w:p>
        </w:tc>
        <w:tc>
          <w:tcPr>
            <w:tcW w:w="667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</w:t>
            </w:r>
          </w:p>
        </w:tc>
      </w:tr>
      <w:tr w:rsidR="00B901D1">
        <w:trPr>
          <w:trHeight w:val="274"/>
        </w:trPr>
        <w:tc>
          <w:tcPr>
            <w:tcW w:w="960" w:type="dxa"/>
            <w:tcBorders>
              <w:top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ind w:left="1"/>
            </w:pPr>
            <w:r>
              <w:rPr>
                <w:b/>
                <w:sz w:val="22"/>
                <w:szCs w:val="22"/>
              </w:rPr>
              <w:t>Место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 xml:space="preserve">4 </w:t>
            </w:r>
          </w:p>
        </w:tc>
        <w:tc>
          <w:tcPr>
            <w:tcW w:w="66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15 </w:t>
            </w:r>
          </w:p>
        </w:tc>
        <w:tc>
          <w:tcPr>
            <w:tcW w:w="67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16 </w:t>
            </w:r>
          </w:p>
        </w:tc>
        <w:tc>
          <w:tcPr>
            <w:tcW w:w="66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ind w:left="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17 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18 </w:t>
            </w:r>
          </w:p>
        </w:tc>
        <w:tc>
          <w:tcPr>
            <w:tcW w:w="67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19 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ind w:left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 </w:t>
            </w:r>
          </w:p>
        </w:tc>
        <w:tc>
          <w:tcPr>
            <w:tcW w:w="67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21 </w:t>
            </w:r>
          </w:p>
        </w:tc>
        <w:tc>
          <w:tcPr>
            <w:tcW w:w="67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22 </w:t>
            </w:r>
          </w:p>
        </w:tc>
        <w:tc>
          <w:tcPr>
            <w:tcW w:w="69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23 </w:t>
            </w:r>
          </w:p>
        </w:tc>
        <w:tc>
          <w:tcPr>
            <w:tcW w:w="68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66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66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</w:p>
        </w:tc>
      </w:tr>
      <w:tr w:rsidR="00B901D1">
        <w:trPr>
          <w:trHeight w:val="273"/>
        </w:trPr>
        <w:tc>
          <w:tcPr>
            <w:tcW w:w="960" w:type="dxa"/>
            <w:tcBorders>
              <w:top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Очки 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 </w:t>
            </w:r>
          </w:p>
        </w:tc>
        <w:tc>
          <w:tcPr>
            <w:tcW w:w="66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 </w:t>
            </w:r>
          </w:p>
        </w:tc>
        <w:tc>
          <w:tcPr>
            <w:tcW w:w="67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 </w:t>
            </w:r>
          </w:p>
        </w:tc>
        <w:tc>
          <w:tcPr>
            <w:tcW w:w="66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 </w:t>
            </w:r>
          </w:p>
        </w:tc>
        <w:tc>
          <w:tcPr>
            <w:tcW w:w="67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 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</w:t>
            </w:r>
          </w:p>
        </w:tc>
        <w:tc>
          <w:tcPr>
            <w:tcW w:w="67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67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69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68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66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B901D1" w:rsidRDefault="00B901D1">
      <w:pPr>
        <w:tabs>
          <w:tab w:val="left" w:pos="540"/>
        </w:tabs>
        <w:ind w:left="284" w:firstLine="436"/>
        <w:jc w:val="both"/>
      </w:pPr>
    </w:p>
    <w:p w:rsidR="00B901D1" w:rsidRDefault="00B901D1">
      <w:pPr>
        <w:tabs>
          <w:tab w:val="left" w:pos="540"/>
        </w:tabs>
        <w:ind w:left="284" w:firstLine="436"/>
        <w:jc w:val="both"/>
      </w:pPr>
    </w:p>
    <w:p w:rsidR="00B901D1" w:rsidRDefault="00D53EA3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Каждый участник может приносить очки не более чем в 2х дисциплинах.</w:t>
      </w:r>
    </w:p>
    <w:p w:rsidR="00B901D1" w:rsidRDefault="00B901D1">
      <w:pPr>
        <w:tabs>
          <w:tab w:val="left" w:pos="360"/>
        </w:tabs>
        <w:ind w:left="284" w:firstLine="436"/>
        <w:jc w:val="both"/>
        <w:rPr>
          <w:b/>
        </w:rPr>
      </w:pPr>
    </w:p>
    <w:p w:rsidR="00B901D1" w:rsidRDefault="00D53EA3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7. Финансирование:</w:t>
      </w:r>
    </w:p>
    <w:p w:rsidR="00B901D1" w:rsidRDefault="00D53EA3">
      <w:pPr>
        <w:tabs>
          <w:tab w:val="left" w:pos="360"/>
        </w:tabs>
        <w:ind w:left="284" w:firstLine="436"/>
        <w:jc w:val="both"/>
        <w:rPr>
          <w:u w:val="single"/>
        </w:rPr>
      </w:pPr>
      <w:r>
        <w:rPr>
          <w:u w:val="single"/>
        </w:rPr>
        <w:t>Стартовый взнос за участие в соревнованиях для Всех категорий участников, кроме детей, 1000 рублей в каждой дисциплине. Среди детей до 12 лет стартовый взнос 500 рублей.</w:t>
      </w:r>
    </w:p>
    <w:p w:rsidR="00B901D1" w:rsidRDefault="00B901D1">
      <w:pPr>
        <w:tabs>
          <w:tab w:val="left" w:pos="360"/>
        </w:tabs>
        <w:ind w:left="284" w:firstLine="436"/>
        <w:jc w:val="both"/>
        <w:rPr>
          <w:u w:val="single"/>
        </w:rPr>
      </w:pPr>
    </w:p>
    <w:p w:rsidR="00B901D1" w:rsidRDefault="00D53EA3">
      <w:pPr>
        <w:ind w:left="284" w:firstLine="436"/>
        <w:jc w:val="both"/>
      </w:pPr>
      <w:r>
        <w:tab/>
        <w:t>Финансирование – долевое. Расходы по питанию судейского корпуса и награждению победи</w:t>
      </w:r>
      <w:r>
        <w:t>телей и призеров соревнований несет РСГС. Расходы, связанные с командированием спортсменов, несут командирующие организации.</w:t>
      </w:r>
    </w:p>
    <w:p w:rsidR="00B901D1" w:rsidRDefault="00D53EA3">
      <w:pPr>
        <w:ind w:left="284" w:firstLine="436"/>
        <w:jc w:val="both"/>
        <w:rPr>
          <w:b/>
        </w:rPr>
      </w:pPr>
      <w:r>
        <w:rPr>
          <w:b/>
        </w:rPr>
        <w:t xml:space="preserve">                       </w:t>
      </w:r>
    </w:p>
    <w:p w:rsidR="00B901D1" w:rsidRDefault="00D53EA3">
      <w:pPr>
        <w:ind w:left="284" w:firstLine="436"/>
        <w:jc w:val="both"/>
        <w:rPr>
          <w:b/>
        </w:rPr>
      </w:pPr>
      <w:r>
        <w:rPr>
          <w:b/>
        </w:rPr>
        <w:t>8. Заявки:</w:t>
      </w:r>
    </w:p>
    <w:p w:rsidR="00B901D1" w:rsidRDefault="00D53EA3">
      <w:pPr>
        <w:tabs>
          <w:tab w:val="left" w:pos="360"/>
        </w:tabs>
        <w:ind w:left="284"/>
        <w:jc w:val="both"/>
        <w:rPr>
          <w:u w:val="single"/>
        </w:rPr>
      </w:pPr>
      <w:r>
        <w:rPr>
          <w:u w:val="single"/>
        </w:rPr>
        <w:t>Предварительные заявки на участие в соревнованиях подаются до 17 мая 2024 года на электронный ад</w:t>
      </w:r>
      <w:r>
        <w:rPr>
          <w:u w:val="single"/>
        </w:rPr>
        <w:t xml:space="preserve">рес </w:t>
      </w:r>
      <w:hyperlink r:id="rId15" w:tooltip="mailto:rosgiri@mail.ru" w:history="1">
        <w:r>
          <w:rPr>
            <w:rStyle w:val="InternetLink0"/>
          </w:rPr>
          <w:t>rosgiri@mail.ru</w:t>
        </w:r>
      </w:hyperlink>
      <w:r>
        <w:rPr>
          <w:u w:val="single"/>
        </w:rPr>
        <w:t xml:space="preserve"> . Заявки на участие подаются в день соревнований 17 мая 2024 года на взвешивании. В случае отсутствия заявки, подписанной врачом, участник должен предоставить справку о </w:t>
      </w:r>
      <w:r>
        <w:rPr>
          <w:u w:val="single"/>
        </w:rPr>
        <w:t>медицинском допуске для участия в соревнованиях по гиревому спорту.</w:t>
      </w:r>
    </w:p>
    <w:p w:rsidR="00B901D1" w:rsidRDefault="00D53EA3">
      <w:pPr>
        <w:tabs>
          <w:tab w:val="left" w:pos="360"/>
        </w:tabs>
        <w:ind w:left="284"/>
        <w:jc w:val="both"/>
      </w:pPr>
      <w:r>
        <w:t>Контактные данные: Денисов Иван Телефон: +79220100001</w:t>
      </w:r>
    </w:p>
    <w:p w:rsidR="00B901D1" w:rsidRDefault="00D53EA3">
      <w:pPr>
        <w:tabs>
          <w:tab w:val="left" w:pos="360"/>
        </w:tabs>
        <w:ind w:left="284"/>
        <w:jc w:val="both"/>
      </w:pPr>
      <w:r>
        <w:t xml:space="preserve">                                   Калин Алексей: +79046502734</w:t>
      </w:r>
    </w:p>
    <w:p w:rsidR="00B901D1" w:rsidRDefault="00D53EA3">
      <w:pPr>
        <w:tabs>
          <w:tab w:val="left" w:pos="360"/>
        </w:tabs>
        <w:ind w:left="284" w:firstLine="436"/>
        <w:jc w:val="both"/>
      </w:pPr>
      <w:r>
        <w:tab/>
      </w:r>
    </w:p>
    <w:p w:rsidR="00B901D1" w:rsidRDefault="00D53EA3">
      <w:pPr>
        <w:tabs>
          <w:tab w:val="left" w:pos="360"/>
        </w:tabs>
        <w:jc w:val="center"/>
        <w:rPr>
          <w:b/>
          <w:sz w:val="36"/>
        </w:rPr>
      </w:pPr>
      <w:r>
        <w:rPr>
          <w:b/>
          <w:sz w:val="36"/>
        </w:rPr>
        <w:t>Настоящее Положение является официальным вызовом на соревнования</w:t>
      </w: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D53EA3">
      <w:pPr>
        <w:jc w:val="center"/>
        <w:rPr>
          <w:b/>
          <w:sz w:val="28"/>
        </w:rPr>
      </w:pPr>
      <w:r>
        <w:rPr>
          <w:noProof/>
          <w:sz w:val="28"/>
        </w:rPr>
        <mc:AlternateContent>
          <mc:Choice Requires="wpg">
            <w:drawing>
              <wp:inline distT="0" distB="0" distL="0" distR="0">
                <wp:extent cx="1499235" cy="1512570"/>
                <wp:effectExtent l="0" t="0" r="0" b="0"/>
                <wp:docPr id="4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/>
                      </pic:nvPicPr>
                      <pic:blipFill>
                        <a:blip r:embed="rId16"/>
                        <a:srcRect l="-19" t="-18" r="-19" b="-18"/>
                        <a:stretch/>
                      </pic:blipFill>
                      <pic:spPr bwMode="auto">
                        <a:xfrm>
                          <a:off x="0" y="0"/>
                          <a:ext cx="1499235" cy="1512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18.05pt;height:119.1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</w:p>
    <w:p w:rsidR="00B901D1" w:rsidRDefault="00D53EA3">
      <w:pPr>
        <w:rPr>
          <w:b/>
          <w:sz w:val="28"/>
        </w:rPr>
      </w:pPr>
      <w:r>
        <w:rPr>
          <w:b/>
          <w:sz w:val="28"/>
        </w:rPr>
        <w:t xml:space="preserve">Анкета участника. </w:t>
      </w:r>
    </w:p>
    <w:p w:rsidR="00B901D1" w:rsidRDefault="00D53EA3">
      <w:pPr>
        <w:rPr>
          <w:sz w:val="28"/>
        </w:rPr>
      </w:pPr>
      <w:r>
        <w:rPr>
          <w:sz w:val="28"/>
        </w:rPr>
        <w:t>Ф.И.О._______________________________</w:t>
      </w:r>
    </w:p>
    <w:p w:rsidR="00B901D1" w:rsidRDefault="00D53EA3">
      <w:pPr>
        <w:rPr>
          <w:sz w:val="28"/>
        </w:rPr>
      </w:pPr>
      <w:r>
        <w:rPr>
          <w:sz w:val="28"/>
        </w:rPr>
        <w:t>Дата рождения_________________</w:t>
      </w:r>
    </w:p>
    <w:p w:rsidR="00B901D1" w:rsidRDefault="00D53EA3">
      <w:pPr>
        <w:rPr>
          <w:sz w:val="28"/>
        </w:rPr>
      </w:pPr>
      <w:r>
        <w:rPr>
          <w:sz w:val="28"/>
        </w:rPr>
        <w:t>Регион проживания_________________</w:t>
      </w:r>
    </w:p>
    <w:p w:rsidR="00B901D1" w:rsidRDefault="00D53EA3">
      <w:pPr>
        <w:rPr>
          <w:sz w:val="28"/>
        </w:rPr>
      </w:pPr>
      <w:r>
        <w:rPr>
          <w:sz w:val="28"/>
        </w:rPr>
        <w:t>Команда_____________________</w:t>
      </w:r>
    </w:p>
    <w:p w:rsidR="00B901D1" w:rsidRDefault="00D53EA3">
      <w:pPr>
        <w:rPr>
          <w:sz w:val="28"/>
        </w:rPr>
      </w:pPr>
      <w:r>
        <w:rPr>
          <w:sz w:val="28"/>
        </w:rPr>
        <w:t>Спортивное звание (разряд) ___________</w:t>
      </w:r>
    </w:p>
    <w:p w:rsidR="00B901D1" w:rsidRDefault="00D53EA3">
      <w:pPr>
        <w:rPr>
          <w:sz w:val="28"/>
        </w:rPr>
      </w:pPr>
      <w:r>
        <w:rPr>
          <w:sz w:val="28"/>
        </w:rPr>
        <w:t>Лучший результат в упражнениях, в который заявляется участник (когда показан)__________________________</w:t>
      </w:r>
    </w:p>
    <w:p w:rsidR="00B901D1" w:rsidRDefault="00D53EA3">
      <w:pPr>
        <w:rPr>
          <w:sz w:val="28"/>
        </w:rPr>
      </w:pPr>
      <w:r>
        <w:rPr>
          <w:sz w:val="28"/>
        </w:rPr>
        <w:t>Весовая категория________________________________</w:t>
      </w:r>
    </w:p>
    <w:p w:rsidR="00B901D1" w:rsidRDefault="00D53EA3">
      <w:pPr>
        <w:rPr>
          <w:sz w:val="28"/>
        </w:rPr>
      </w:pPr>
      <w:r>
        <w:rPr>
          <w:sz w:val="28"/>
        </w:rPr>
        <w:t>Вид программы___________________________________</w:t>
      </w:r>
    </w:p>
    <w:p w:rsidR="00B901D1" w:rsidRDefault="00B901D1">
      <w:pPr>
        <w:rPr>
          <w:sz w:val="28"/>
        </w:rPr>
      </w:pPr>
    </w:p>
    <w:p w:rsidR="00B901D1" w:rsidRDefault="00D53EA3">
      <w:pPr>
        <w:rPr>
          <w:sz w:val="28"/>
        </w:rPr>
      </w:pPr>
      <w:r>
        <w:rPr>
          <w:sz w:val="28"/>
        </w:rPr>
        <w:t>Тренер______________________________________________</w:t>
      </w:r>
      <w:r>
        <w:rPr>
          <w:sz w:val="28"/>
        </w:rPr>
        <w:t>__________</w:t>
      </w:r>
    </w:p>
    <w:p w:rsidR="00B901D1" w:rsidRDefault="00B901D1">
      <w:pPr>
        <w:rPr>
          <w:sz w:val="28"/>
        </w:rPr>
      </w:pPr>
    </w:p>
    <w:p w:rsidR="00B901D1" w:rsidRDefault="00B901D1">
      <w:pPr>
        <w:rPr>
          <w:b/>
          <w:sz w:val="28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D53EA3">
      <w:pPr>
        <w:rPr>
          <w:b/>
          <w:sz w:val="28"/>
        </w:rPr>
      </w:pPr>
      <w:r>
        <w:rPr>
          <w:b/>
          <w:sz w:val="28"/>
        </w:rPr>
        <w:t>Приложение 1. Коэффициент между гирями</w:t>
      </w:r>
    </w:p>
    <w:p w:rsidR="00B901D1" w:rsidRDefault="00D53EA3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inline distT="0" distB="0" distL="0" distR="0">
                <wp:extent cx="6021705" cy="8097519"/>
                <wp:effectExtent l="0" t="0" r="0" b="0"/>
                <wp:docPr id="5" name="Pictur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18"/>
                        <a:srcRect l="-5" t="-5" r="-4" b="-4"/>
                        <a:stretch/>
                      </pic:blipFill>
                      <pic:spPr bwMode="auto">
                        <a:xfrm>
                          <a:off x="0" y="0"/>
                          <a:ext cx="6021705" cy="8097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15pt;height:637.6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</w:p>
    <w:p w:rsidR="00B901D1" w:rsidRDefault="00B901D1">
      <w:pPr>
        <w:tabs>
          <w:tab w:val="left" w:pos="7354"/>
        </w:tabs>
        <w:rPr>
          <w:b/>
          <w:sz w:val="28"/>
        </w:rPr>
      </w:pPr>
    </w:p>
    <w:p w:rsidR="00B901D1" w:rsidRDefault="00D53EA3">
      <w:pPr>
        <w:rPr>
          <w:b/>
          <w:sz w:val="28"/>
        </w:rPr>
      </w:pPr>
      <w:r>
        <w:rPr>
          <w:b/>
          <w:noProof/>
          <w:sz w:val="28"/>
        </w:rPr>
        <w:lastRenderedPageBreak/>
        <mc:AlternateContent>
          <mc:Choice Requires="wpg">
            <w:drawing>
              <wp:inline distT="0" distB="0" distL="0" distR="0">
                <wp:extent cx="5937885" cy="5652135"/>
                <wp:effectExtent l="0" t="0" r="0" b="0"/>
                <wp:docPr id="6" name="Pictur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20"/>
                        <a:srcRect l="-5" t="-6" r="-4" b="-6"/>
                        <a:stretch/>
                      </pic:blipFill>
                      <pic:spPr bwMode="auto">
                        <a:xfrm>
                          <a:off x="0" y="0"/>
                          <a:ext cx="5937885" cy="565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55pt;height:445.0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</w:p>
    <w:p w:rsidR="00B901D1" w:rsidRDefault="00D53EA3">
      <w:pPr>
        <w:tabs>
          <w:tab w:val="left" w:pos="7174"/>
        </w:tabs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inline distT="0" distB="0" distL="0" distR="0">
                <wp:extent cx="5339080" cy="6955790"/>
                <wp:effectExtent l="0" t="0" r="0" b="0"/>
                <wp:docPr id="7" name="Picture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22"/>
                        <a:srcRect l="-6" t="-5" r="-6" b="-4"/>
                        <a:stretch/>
                      </pic:blipFill>
                      <pic:spPr bwMode="auto">
                        <a:xfrm>
                          <a:off x="0" y="0"/>
                          <a:ext cx="5339080" cy="6955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20.40pt;height:547.7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tbl>
      <w:tblPr>
        <w:tblW w:w="0" w:type="auto"/>
        <w:tblInd w:w="-114" w:type="dxa"/>
        <w:tblLayout w:type="fixed"/>
        <w:tblLook w:val="04A0" w:firstRow="1" w:lastRow="0" w:firstColumn="1" w:lastColumn="0" w:noHBand="0" w:noVBand="1"/>
      </w:tblPr>
      <w:tblGrid>
        <w:gridCol w:w="1030"/>
        <w:gridCol w:w="223"/>
        <w:gridCol w:w="570"/>
        <w:gridCol w:w="314"/>
        <w:gridCol w:w="528"/>
        <w:gridCol w:w="306"/>
        <w:gridCol w:w="631"/>
        <w:gridCol w:w="335"/>
        <w:gridCol w:w="592"/>
        <w:gridCol w:w="326"/>
        <w:gridCol w:w="482"/>
        <w:gridCol w:w="322"/>
        <w:gridCol w:w="789"/>
        <w:gridCol w:w="130"/>
        <w:gridCol w:w="540"/>
        <w:gridCol w:w="246"/>
        <w:gridCol w:w="705"/>
        <w:gridCol w:w="298"/>
        <w:gridCol w:w="590"/>
        <w:gridCol w:w="951"/>
        <w:gridCol w:w="10"/>
        <w:gridCol w:w="10"/>
        <w:gridCol w:w="861"/>
      </w:tblGrid>
      <w:tr w:rsidR="00B901D1">
        <w:trPr>
          <w:trHeight w:val="555"/>
        </w:trPr>
        <w:tc>
          <w:tcPr>
            <w:tcW w:w="9908" w:type="dxa"/>
            <w:gridSpan w:val="20"/>
            <w:shd w:val="clear" w:color="auto" w:fill="auto"/>
            <w:vAlign w:val="bottom"/>
          </w:tcPr>
          <w:p w:rsidR="00B901D1" w:rsidRDefault="00B901D1">
            <w:pPr>
              <w:jc w:val="center"/>
              <w:rPr>
                <w:rFonts w:ascii="CyrillicOld" w:hAnsi="CyrillicOld"/>
                <w:sz w:val="28"/>
              </w:rPr>
            </w:pPr>
          </w:p>
          <w:p w:rsidR="00B901D1" w:rsidRDefault="00D53EA3">
            <w:pPr>
              <w:jc w:val="center"/>
            </w:pPr>
            <w:r>
              <w:rPr>
                <w:rFonts w:ascii="CyrillicOld" w:hAnsi="CyrillicOld"/>
                <w:sz w:val="28"/>
              </w:rPr>
              <w:t>Приложение 2 Таблица Абсолютных коэффициентов</w:t>
            </w:r>
          </w:p>
          <w:p w:rsidR="00B901D1" w:rsidRDefault="00D53EA3">
            <w:pPr>
              <w:jc w:val="center"/>
              <w:rPr>
                <w:rFonts w:ascii="CyrillicOld" w:hAnsi="CyrillicOld"/>
                <w:sz w:val="44"/>
              </w:rPr>
            </w:pPr>
            <w:r>
              <w:rPr>
                <w:rFonts w:ascii="CyrillicOld" w:hAnsi="CyrillicOld"/>
                <w:sz w:val="44"/>
              </w:rPr>
              <w:t>Длинный цикл 10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CyrillicOld" w:hAnsi="CyrillicOld"/>
                <w:sz w:val="44"/>
              </w:rPr>
            </w:pPr>
          </w:p>
        </w:tc>
      </w:tr>
      <w:tr w:rsidR="00B901D1">
        <w:trPr>
          <w:trHeight w:val="270"/>
        </w:trPr>
        <w:tc>
          <w:tcPr>
            <w:tcW w:w="9908" w:type="dxa"/>
            <w:gridSpan w:val="20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Мужчины 32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sz w:val="20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Рез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Рез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sz w:val="20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4,255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27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5,806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7,594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7,894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8,571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5,142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39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6,666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6,87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7,5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26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3,125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4,39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5,769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6,206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7,058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29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2,816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42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5,172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5,696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6,666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85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31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2,666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44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3,789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51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5,325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6,315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2,469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4,411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5,113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98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6,122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2,352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3,428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57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4,347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4,972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3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СВ.105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2,247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50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3,302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59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4,225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4,864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102</w:t>
            </w: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5,882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270"/>
        </w:trPr>
        <w:tc>
          <w:tcPr>
            <w:tcW w:w="9908" w:type="dxa"/>
            <w:gridSpan w:val="20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Женщины 24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sz w:val="20"/>
              </w:rPr>
            </w:pPr>
          </w:p>
        </w:tc>
      </w:tr>
      <w:tr w:rsidR="00B901D1">
        <w:trPr>
          <w:trHeight w:val="25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 1р.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 КМС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 МС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 Елит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Рез. Рекорд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sz w:val="20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5,405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8,372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9,677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10,227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54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11,111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4,651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8,108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8,256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69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8,695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3,846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5,454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6,976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7,258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7,894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30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4,864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52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6,666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83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7,228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3,448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4,736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5,825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6,25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6,976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28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3,333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4,615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46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5,66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60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6,666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СВ 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3,225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33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47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5,504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5,844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6,521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rPr>
                <w:rFonts w:ascii="Arial" w:hAnsi="Arial"/>
                <w:b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555"/>
        </w:trPr>
        <w:tc>
          <w:tcPr>
            <w:tcW w:w="10789" w:type="dxa"/>
            <w:gridSpan w:val="23"/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rFonts w:ascii="CyrillicOld" w:hAnsi="CyrillicOld"/>
                <w:sz w:val="44"/>
              </w:rPr>
            </w:pPr>
            <w:r>
              <w:rPr>
                <w:rFonts w:ascii="CyrillicOld" w:hAnsi="CyrillicOld"/>
                <w:sz w:val="44"/>
              </w:rPr>
              <w:t>ДВОЕБОРЬЕ 10</w:t>
            </w:r>
          </w:p>
        </w:tc>
      </w:tr>
      <w:tr w:rsidR="00B901D1">
        <w:trPr>
          <w:trHeight w:val="270"/>
        </w:trPr>
        <w:tc>
          <w:tcPr>
            <w:tcW w:w="10789" w:type="dxa"/>
            <w:gridSpan w:val="23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Мужчины 32 кг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Рез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Рез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R-MAX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2,482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2,678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141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2,849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210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2,857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</w:t>
            </w:r>
            <w:r>
              <w:rPr>
                <w:rFonts w:ascii="Arial" w:hAnsi="Arial"/>
                <w:sz w:val="20"/>
              </w:rPr>
              <w:t>9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97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2,38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225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2,666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2,181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169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2,444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240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2,5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</w:t>
            </w:r>
            <w:r>
              <w:rPr>
                <w:rFonts w:ascii="Arial" w:hAnsi="Arial"/>
                <w:sz w:val="20"/>
              </w:rPr>
              <w:t>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116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1,993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185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2,272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2,352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85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1,666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126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1,886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192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2,212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260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2,307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</w:t>
            </w:r>
            <w:r>
              <w:rPr>
                <w:rFonts w:ascii="Arial" w:hAnsi="Arial"/>
                <w:sz w:val="20"/>
              </w:rPr>
              <w:t>5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1,578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133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1,801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2,15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265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2,264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1,506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139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1,759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2,118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270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2,222</w:t>
            </w:r>
          </w:p>
        </w:tc>
      </w:tr>
      <w:tr w:rsidR="00B901D1">
        <w:trPr>
          <w:trHeight w:val="33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СВ.105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1,428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1,69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210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2,061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275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2,181</w:t>
            </w:r>
          </w:p>
        </w:tc>
      </w:tr>
      <w:tr w:rsidR="00B901D1">
        <w:trPr>
          <w:trHeight w:val="270"/>
        </w:trPr>
        <w:tc>
          <w:tcPr>
            <w:tcW w:w="10789" w:type="dxa"/>
            <w:gridSpan w:val="2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ind w:right="-1"/>
              <w:jc w:val="center"/>
            </w:pPr>
            <w:r>
              <w:rPr>
                <w:rFonts w:ascii="Arial" w:hAnsi="Arial"/>
                <w:b/>
                <w:sz w:val="20"/>
              </w:rPr>
              <w:t>Женщины 20 кг</w:t>
            </w:r>
          </w:p>
        </w:tc>
      </w:tr>
      <w:tr w:rsidR="00B901D1">
        <w:trPr>
          <w:trHeight w:val="25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 1р.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 КМС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 МС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 Елит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left="-118" w:right="-128" w:hanging="118"/>
              <w:jc w:val="center"/>
            </w:pPr>
            <w:r>
              <w:rPr>
                <w:rFonts w:ascii="Arial" w:hAnsi="Arial"/>
                <w:sz w:val="20"/>
              </w:rPr>
              <w:t>Рез.Рекорд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R-MAX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30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2,631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3,272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3,896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3,896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141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3,9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</w:t>
            </w:r>
            <w:r>
              <w:rPr>
                <w:rFonts w:ascii="Arial" w:hAnsi="Arial"/>
                <w:b/>
                <w:u w:val="single"/>
              </w:rPr>
              <w:t>222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2,812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3,26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3,422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3,548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44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1,96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58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2,571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82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118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3,135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169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3,254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</w:t>
            </w:r>
            <w:r>
              <w:rPr>
                <w:rFonts w:ascii="Arial" w:hAnsi="Arial"/>
                <w:b/>
                <w:u w:val="single"/>
              </w:rPr>
              <w:t>754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2,337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88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2,83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124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2,912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185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</w:pPr>
            <w:r>
              <w:rPr>
                <w:rFonts w:ascii="Arial" w:hAnsi="Arial"/>
                <w:b/>
                <w:u w:val="single"/>
              </w:rPr>
              <w:t>2</w:t>
            </w:r>
            <w:r>
              <w:rPr>
                <w:rFonts w:ascii="Arial" w:hAnsi="Arial"/>
                <w:b/>
                <w:sz w:val="20"/>
              </w:rPr>
              <w:t>0</w:t>
            </w:r>
            <w:r>
              <w:rPr>
                <w:rFonts w:ascii="Arial" w:hAnsi="Arial"/>
                <w:b/>
                <w:u w:val="single"/>
              </w:rPr>
              <w:t>972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52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1,612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2,608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136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2,743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192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2,846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57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</w:t>
            </w:r>
            <w:r>
              <w:rPr>
                <w:rFonts w:ascii="Arial" w:hAnsi="Arial"/>
                <w:b/>
                <w:u w:val="single"/>
              </w:rPr>
              <w:t>526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2,068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2,521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138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2,662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2,75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СВ 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61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1,459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2,439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202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2,722</w:t>
            </w:r>
          </w:p>
        </w:tc>
      </w:tr>
    </w:tbl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D53EA3">
      <w:pPr>
        <w:tabs>
          <w:tab w:val="left" w:pos="360"/>
        </w:tabs>
        <w:jc w:val="center"/>
        <w:rPr>
          <w:b/>
          <w:sz w:val="36"/>
        </w:rPr>
      </w:pPr>
      <w:r>
        <w:rPr>
          <w:b/>
          <w:sz w:val="36"/>
        </w:rPr>
        <w:t>Прил</w:t>
      </w:r>
      <w:r>
        <w:rPr>
          <w:b/>
          <w:sz w:val="36"/>
        </w:rPr>
        <w:t>ожение 3 Дисциплины и вес гирь</w:t>
      </w:r>
    </w:p>
    <w:p w:rsidR="00B901D1" w:rsidRDefault="00D53EA3">
      <w:pPr>
        <w:tabs>
          <w:tab w:val="left" w:pos="360"/>
        </w:tabs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6931025" cy="5184750"/>
                <wp:effectExtent l="0" t="0" r="0" b="0"/>
                <wp:docPr id="8" name="Picture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931025" cy="5184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45.75pt;height:408.25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D53EA3">
      <w:pPr>
        <w:tabs>
          <w:tab w:val="left" w:pos="360"/>
        </w:tabs>
        <w:jc w:val="center"/>
        <w:rPr>
          <w:b/>
          <w:sz w:val="36"/>
        </w:rPr>
      </w:pPr>
      <w:r>
        <w:rPr>
          <w:b/>
          <w:sz w:val="36"/>
        </w:rPr>
        <w:t>Приложение 4 Дисциплины и весовые категории.</w:t>
      </w:r>
    </w:p>
    <w:p w:rsidR="00B901D1" w:rsidRDefault="00D53EA3">
      <w:pPr>
        <w:tabs>
          <w:tab w:val="left" w:pos="360"/>
        </w:tabs>
        <w:jc w:val="center"/>
        <w:rPr>
          <w:b/>
          <w:sz w:val="36"/>
        </w:rPr>
      </w:pPr>
      <w:r>
        <w:rPr>
          <w:b/>
          <w:noProof/>
          <w:sz w:val="36"/>
        </w:rPr>
        <mc:AlternateContent>
          <mc:Choice Requires="wpg">
            <w:drawing>
              <wp:inline distT="0" distB="0" distL="0" distR="0">
                <wp:extent cx="6931025" cy="6754020"/>
                <wp:effectExtent l="0" t="0" r="0" b="0"/>
                <wp:docPr id="9" name="Picture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931025" cy="6754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45.75pt;height:531.81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rPr>
          <w:b/>
          <w:sz w:val="36"/>
        </w:rPr>
      </w:pPr>
    </w:p>
    <w:p w:rsidR="00B901D1" w:rsidRDefault="00D53EA3">
      <w:pPr>
        <w:tabs>
          <w:tab w:val="left" w:pos="360"/>
        </w:tabs>
        <w:jc w:val="center"/>
      </w:pPr>
      <w:r>
        <w:rPr>
          <w:sz w:val="36"/>
        </w:rPr>
        <w:tab/>
      </w:r>
      <w:r>
        <w:t>Приложение 5. Вес гирь Гиревая гонка.</w:t>
      </w:r>
    </w:p>
    <w:tbl>
      <w:tblPr>
        <w:tblW w:w="0" w:type="auto"/>
        <w:tblInd w:w="841" w:type="dxa"/>
        <w:tblLayout w:type="fixed"/>
        <w:tblLook w:val="04A0" w:firstRow="1" w:lastRow="0" w:firstColumn="1" w:lastColumn="0" w:noHBand="0" w:noVBand="1"/>
      </w:tblPr>
      <w:tblGrid>
        <w:gridCol w:w="1504"/>
        <w:gridCol w:w="801"/>
        <w:gridCol w:w="653"/>
        <w:gridCol w:w="801"/>
        <w:gridCol w:w="801"/>
        <w:gridCol w:w="800"/>
        <w:gridCol w:w="800"/>
        <w:gridCol w:w="800"/>
        <w:gridCol w:w="800"/>
        <w:gridCol w:w="800"/>
        <w:gridCol w:w="800"/>
      </w:tblGrid>
      <w:tr w:rsidR="00B901D1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Таблица Гиревая Гонка 2022 Абсолютный возраст.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Профессионал</w:t>
            </w:r>
          </w:p>
        </w:tc>
      </w:tr>
      <w:tr w:rsidR="00B901D1">
        <w:trPr>
          <w:trHeight w:val="36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</w:tr>
      <w:tr w:rsidR="00B901D1">
        <w:trPr>
          <w:trHeight w:val="28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2500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B901D1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Таблица Гиревая Гонка 2022 Юноши и девушки.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Профессионал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B901D1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Таблица Гиревая Гонка 2022 Ветераны 40-49.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Профессионал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2500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901D1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Таблица Гиревая Гонка 2022 Ветераны 50-59.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Профессионал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B901D1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Таблица Гиревая Гонка 2022 Ветераны 60+ .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Профессионал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B901D1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Таблица Гиревая Гонка 2022 Юноши и девушки до 12 лет.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Профессионал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</w:tbl>
    <w:p w:rsidR="00B901D1" w:rsidRDefault="00B901D1">
      <w:pPr>
        <w:tabs>
          <w:tab w:val="left" w:pos="8115"/>
        </w:tabs>
        <w:rPr>
          <w:sz w:val="36"/>
        </w:rPr>
      </w:pPr>
    </w:p>
    <w:sectPr w:rsidR="00B901D1">
      <w:pgSz w:w="11906" w:h="16838"/>
      <w:pgMar w:top="567" w:right="424" w:bottom="567" w:left="56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EA3" w:rsidRDefault="00D53EA3">
      <w:r>
        <w:separator/>
      </w:r>
    </w:p>
  </w:endnote>
  <w:endnote w:type="continuationSeparator" w:id="0">
    <w:p w:rsidR="00D53EA3" w:rsidRDefault="00D53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Wingdings 3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yrillicOld">
    <w:altName w:val="Wingdings 3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EA3" w:rsidRDefault="00D53EA3">
      <w:r>
        <w:separator/>
      </w:r>
    </w:p>
  </w:footnote>
  <w:footnote w:type="continuationSeparator" w:id="0">
    <w:p w:rsidR="00D53EA3" w:rsidRDefault="00D53E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1D1"/>
    <w:rsid w:val="005477B0"/>
    <w:rsid w:val="00B901D1"/>
    <w:rsid w:val="00D53EA3"/>
    <w:rsid w:val="00E6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99177"/>
  <w15:docId w15:val="{7F6D2504-AD5D-4E98-A6E2-2F87EF4F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paragraph" w:styleId="a7">
    <w:name w:val="header"/>
    <w:basedOn w:val="a"/>
    <w:link w:val="a8"/>
    <w:uiPriority w:val="99"/>
    <w:unhideWhenUsed/>
    <w:pPr>
      <w:tabs>
        <w:tab w:val="center" w:pos="7143"/>
        <w:tab w:val="right" w:pos="14287"/>
      </w:tabs>
    </w:p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9">
    <w:name w:val="foot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character" w:customStyle="1" w:styleId="aa">
    <w:name w:val="Нижний колонтитул Знак"/>
    <w:link w:val="a9"/>
    <w:uiPriority w:val="99"/>
  </w:style>
  <w:style w:type="table" w:styleId="a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character" w:customStyle="1" w:styleId="1">
    <w:name w:val="Обычный1"/>
    <w:rPr>
      <w:sz w:val="24"/>
    </w:rPr>
  </w:style>
  <w:style w:type="paragraph" w:styleId="af4">
    <w:name w:val="List"/>
    <w:basedOn w:val="af5"/>
    <w:link w:val="af6"/>
  </w:style>
  <w:style w:type="character" w:customStyle="1" w:styleId="af6">
    <w:name w:val="Список Знак"/>
    <w:basedOn w:val="13"/>
    <w:link w:val="af4"/>
    <w:rPr>
      <w:sz w:val="28"/>
    </w:rPr>
  </w:style>
  <w:style w:type="paragraph" w:styleId="24">
    <w:name w:val="toc 2"/>
    <w:next w:val="a"/>
    <w:link w:val="25"/>
    <w:uiPriority w:val="39"/>
    <w:pPr>
      <w:ind w:left="200"/>
    </w:pPr>
    <w:rPr>
      <w:rFonts w:ascii="XO Thames" w:hAnsi="XO Thames"/>
      <w:sz w:val="28"/>
    </w:rPr>
  </w:style>
  <w:style w:type="character" w:customStyle="1" w:styleId="25">
    <w:name w:val="Оглавление 2 Знак"/>
    <w:link w:val="24"/>
    <w:rPr>
      <w:rFonts w:ascii="XO Thames" w:hAnsi="XO Thames"/>
      <w:sz w:val="28"/>
    </w:rPr>
  </w:style>
  <w:style w:type="paragraph" w:customStyle="1" w:styleId="Index">
    <w:name w:val="Index"/>
    <w:basedOn w:val="a"/>
    <w:link w:val="Index0"/>
  </w:style>
  <w:style w:type="character" w:customStyle="1" w:styleId="Index0">
    <w:name w:val="Index"/>
    <w:basedOn w:val="1"/>
    <w:link w:val="Index"/>
    <w:rPr>
      <w:sz w:val="24"/>
    </w:rPr>
  </w:style>
  <w:style w:type="paragraph" w:customStyle="1" w:styleId="WW8Num3z1">
    <w:name w:val="WW8Num3z1"/>
    <w:link w:val="WW8Num3z10"/>
  </w:style>
  <w:style w:type="character" w:customStyle="1" w:styleId="WW8Num3z10">
    <w:name w:val="WW8Num3z1"/>
    <w:link w:val="WW8Num3z1"/>
  </w:style>
  <w:style w:type="paragraph" w:customStyle="1" w:styleId="TableContents">
    <w:name w:val="Table Contents"/>
    <w:basedOn w:val="a"/>
    <w:link w:val="TableContents0"/>
  </w:style>
  <w:style w:type="character" w:customStyle="1" w:styleId="TableContents0">
    <w:name w:val="Table Contents"/>
    <w:basedOn w:val="1"/>
    <w:link w:val="TableContents"/>
    <w:rPr>
      <w:sz w:val="24"/>
    </w:rPr>
  </w:style>
  <w:style w:type="paragraph" w:styleId="42">
    <w:name w:val="toc 4"/>
    <w:next w:val="a"/>
    <w:link w:val="43"/>
    <w:uiPriority w:val="39"/>
    <w:pPr>
      <w:ind w:left="600"/>
    </w:pPr>
    <w:rPr>
      <w:rFonts w:ascii="XO Thames" w:hAnsi="XO Thames"/>
      <w:sz w:val="28"/>
    </w:rPr>
  </w:style>
  <w:style w:type="character" w:customStyle="1" w:styleId="43">
    <w:name w:val="Оглавление 4 Знак"/>
    <w:link w:val="42"/>
    <w:rPr>
      <w:rFonts w:ascii="XO Thames" w:hAnsi="XO Thames"/>
      <w:sz w:val="28"/>
    </w:rPr>
  </w:style>
  <w:style w:type="paragraph" w:customStyle="1" w:styleId="WW8Num3z2">
    <w:name w:val="WW8Num3z2"/>
    <w:link w:val="WW8Num3z20"/>
  </w:style>
  <w:style w:type="character" w:customStyle="1" w:styleId="WW8Num3z20">
    <w:name w:val="WW8Num3z2"/>
    <w:link w:val="WW8Num3z2"/>
  </w:style>
  <w:style w:type="paragraph" w:styleId="af7">
    <w:name w:val="caption"/>
    <w:basedOn w:val="a"/>
    <w:link w:val="af8"/>
    <w:pPr>
      <w:spacing w:before="120" w:after="120"/>
    </w:pPr>
    <w:rPr>
      <w:i/>
    </w:rPr>
  </w:style>
  <w:style w:type="character" w:customStyle="1" w:styleId="af8">
    <w:name w:val="Название объекта Знак"/>
    <w:basedOn w:val="1"/>
    <w:link w:val="af7"/>
    <w:rPr>
      <w:i/>
      <w:sz w:val="24"/>
    </w:rPr>
  </w:style>
  <w:style w:type="paragraph" w:customStyle="1" w:styleId="WW8Num4z6">
    <w:name w:val="WW8Num4z6"/>
    <w:link w:val="WW8Num4z60"/>
  </w:style>
  <w:style w:type="character" w:customStyle="1" w:styleId="WW8Num4z60">
    <w:name w:val="WW8Num4z6"/>
    <w:link w:val="WW8Num4z6"/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WW8Num5z6">
    <w:name w:val="WW8Num5z6"/>
    <w:link w:val="WW8Num5z60"/>
  </w:style>
  <w:style w:type="character" w:customStyle="1" w:styleId="WW8Num5z60">
    <w:name w:val="WW8Num5z6"/>
    <w:link w:val="WW8Num5z6"/>
  </w:style>
  <w:style w:type="paragraph" w:customStyle="1" w:styleId="WW8Num2z4">
    <w:name w:val="WW8Num2z4"/>
    <w:link w:val="WW8Num2z40"/>
  </w:style>
  <w:style w:type="character" w:customStyle="1" w:styleId="WW8Num2z40">
    <w:name w:val="WW8Num2z4"/>
    <w:link w:val="WW8Num2z4"/>
  </w:style>
  <w:style w:type="paragraph" w:customStyle="1" w:styleId="WW8Num4z5">
    <w:name w:val="WW8Num4z5"/>
    <w:link w:val="WW8Num4z50"/>
  </w:style>
  <w:style w:type="character" w:customStyle="1" w:styleId="WW8Num4z50">
    <w:name w:val="WW8Num4z5"/>
    <w:link w:val="WW8Num4z5"/>
  </w:style>
  <w:style w:type="paragraph" w:customStyle="1" w:styleId="WW8Num5z7">
    <w:name w:val="WW8Num5z7"/>
    <w:link w:val="WW8Num5z70"/>
  </w:style>
  <w:style w:type="character" w:customStyle="1" w:styleId="WW8Num5z70">
    <w:name w:val="WW8Num5z7"/>
    <w:link w:val="WW8Num5z7"/>
  </w:style>
  <w:style w:type="paragraph" w:customStyle="1" w:styleId="WW8Num5z1">
    <w:name w:val="WW8Num5z1"/>
    <w:link w:val="WW8Num5z10"/>
  </w:style>
  <w:style w:type="character" w:customStyle="1" w:styleId="WW8Num5z10">
    <w:name w:val="WW8Num5z1"/>
    <w:link w:val="WW8Num5z1"/>
  </w:style>
  <w:style w:type="paragraph" w:customStyle="1" w:styleId="WW8Num1z4">
    <w:name w:val="WW8Num1z4"/>
    <w:link w:val="WW8Num1z40"/>
  </w:style>
  <w:style w:type="character" w:customStyle="1" w:styleId="WW8Num1z40">
    <w:name w:val="WW8Num1z4"/>
    <w:link w:val="WW8Num1z4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WW8Num4z1">
    <w:name w:val="WW8Num4z1"/>
    <w:link w:val="WW8Num4z10"/>
  </w:style>
  <w:style w:type="character" w:customStyle="1" w:styleId="WW8Num4z10">
    <w:name w:val="WW8Num4z1"/>
    <w:link w:val="WW8Num4z1"/>
  </w:style>
  <w:style w:type="paragraph" w:customStyle="1" w:styleId="WW8Num2z7">
    <w:name w:val="WW8Num2z7"/>
    <w:link w:val="WW8Num2z70"/>
  </w:style>
  <w:style w:type="character" w:customStyle="1" w:styleId="WW8Num2z70">
    <w:name w:val="WW8Num2z7"/>
    <w:link w:val="WW8Num2z7"/>
  </w:style>
  <w:style w:type="paragraph" w:customStyle="1" w:styleId="WW8Num1z7">
    <w:name w:val="WW8Num1z7"/>
    <w:link w:val="WW8Num1z70"/>
  </w:style>
  <w:style w:type="character" w:customStyle="1" w:styleId="WW8Num1z70">
    <w:name w:val="WW8Num1z7"/>
    <w:link w:val="WW8Num1z7"/>
  </w:style>
  <w:style w:type="paragraph" w:customStyle="1" w:styleId="WW8Num1z5">
    <w:name w:val="WW8Num1z5"/>
    <w:link w:val="WW8Num1z50"/>
  </w:style>
  <w:style w:type="character" w:customStyle="1" w:styleId="WW8Num1z50">
    <w:name w:val="WW8Num1z5"/>
    <w:link w:val="WW8Num1z5"/>
  </w:style>
  <w:style w:type="paragraph" w:customStyle="1" w:styleId="WW8Num4z0">
    <w:name w:val="WW8Num4z0"/>
    <w:link w:val="WW8Num4z00"/>
  </w:style>
  <w:style w:type="character" w:customStyle="1" w:styleId="WW8Num4z00">
    <w:name w:val="WW8Num4z0"/>
    <w:link w:val="WW8Num4z0"/>
    <w:rPr>
      <w:b w:val="0"/>
    </w:rPr>
  </w:style>
  <w:style w:type="paragraph" w:customStyle="1" w:styleId="WW8Num5z3">
    <w:name w:val="WW8Num5z3"/>
    <w:link w:val="WW8Num5z30"/>
  </w:style>
  <w:style w:type="character" w:customStyle="1" w:styleId="WW8Num5z30">
    <w:name w:val="WW8Num5z3"/>
    <w:link w:val="WW8Num5z3"/>
  </w:style>
  <w:style w:type="paragraph" w:customStyle="1" w:styleId="WW8Num1z6">
    <w:name w:val="WW8Num1z6"/>
    <w:link w:val="WW8Num1z60"/>
  </w:style>
  <w:style w:type="character" w:customStyle="1" w:styleId="WW8Num1z60">
    <w:name w:val="WW8Num1z6"/>
    <w:link w:val="WW8Num1z6"/>
  </w:style>
  <w:style w:type="paragraph" w:customStyle="1" w:styleId="WW8Num3z8">
    <w:name w:val="WW8Num3z8"/>
    <w:link w:val="WW8Num3z80"/>
  </w:style>
  <w:style w:type="character" w:customStyle="1" w:styleId="WW8Num3z80">
    <w:name w:val="WW8Num3z8"/>
    <w:link w:val="WW8Num3z8"/>
  </w:style>
  <w:style w:type="paragraph" w:customStyle="1" w:styleId="WW8Num5z5">
    <w:name w:val="WW8Num5z5"/>
    <w:link w:val="WW8Num5z50"/>
  </w:style>
  <w:style w:type="character" w:customStyle="1" w:styleId="WW8Num5z50">
    <w:name w:val="WW8Num5z5"/>
    <w:link w:val="WW8Num5z5"/>
  </w:style>
  <w:style w:type="paragraph" w:customStyle="1" w:styleId="WW8Num5z8">
    <w:name w:val="WW8Num5z8"/>
    <w:link w:val="WW8Num5z80"/>
  </w:style>
  <w:style w:type="character" w:customStyle="1" w:styleId="WW8Num5z80">
    <w:name w:val="WW8Num5z8"/>
    <w:link w:val="WW8Num5z8"/>
  </w:style>
  <w:style w:type="paragraph" w:customStyle="1" w:styleId="WW8Num6z0">
    <w:name w:val="WW8Num6z0"/>
    <w:link w:val="WW8Num6z00"/>
  </w:style>
  <w:style w:type="character" w:customStyle="1" w:styleId="WW8Num6z00">
    <w:name w:val="WW8Num6z0"/>
    <w:link w:val="WW8Num6z0"/>
    <w:rPr>
      <w:b w:val="0"/>
    </w:rPr>
  </w:style>
  <w:style w:type="paragraph" w:customStyle="1" w:styleId="14">
    <w:name w:val="Основной шрифт абзаца1"/>
  </w:style>
  <w:style w:type="paragraph" w:customStyle="1" w:styleId="WW8Num1z2">
    <w:name w:val="WW8Num1z2"/>
    <w:link w:val="WW8Num1z20"/>
  </w:style>
  <w:style w:type="character" w:customStyle="1" w:styleId="WW8Num1z20">
    <w:name w:val="WW8Num1z2"/>
    <w:link w:val="WW8Num1z2"/>
  </w:style>
  <w:style w:type="paragraph" w:customStyle="1" w:styleId="WW8Num5z4">
    <w:name w:val="WW8Num5z4"/>
    <w:link w:val="WW8Num5z40"/>
  </w:style>
  <w:style w:type="character" w:customStyle="1" w:styleId="WW8Num5z40">
    <w:name w:val="WW8Num5z4"/>
    <w:link w:val="WW8Num5z4"/>
  </w:style>
  <w:style w:type="paragraph" w:styleId="32">
    <w:name w:val="toc 3"/>
    <w:next w:val="a"/>
    <w:link w:val="33"/>
    <w:uiPriority w:val="39"/>
    <w:pPr>
      <w:ind w:left="400"/>
    </w:pPr>
    <w:rPr>
      <w:rFonts w:ascii="XO Thames" w:hAnsi="XO Thames"/>
      <w:sz w:val="28"/>
    </w:rPr>
  </w:style>
  <w:style w:type="character" w:customStyle="1" w:styleId="33">
    <w:name w:val="Оглавление 3 Знак"/>
    <w:link w:val="32"/>
    <w:rPr>
      <w:rFonts w:ascii="XO Thames" w:hAnsi="XO Thames"/>
      <w:sz w:val="28"/>
    </w:rPr>
  </w:style>
  <w:style w:type="paragraph" w:customStyle="1" w:styleId="WW8Num6z7">
    <w:name w:val="WW8Num6z7"/>
    <w:link w:val="WW8Num6z70"/>
  </w:style>
  <w:style w:type="character" w:customStyle="1" w:styleId="WW8Num6z70">
    <w:name w:val="WW8Num6z7"/>
    <w:link w:val="WW8Num6z7"/>
  </w:style>
  <w:style w:type="paragraph" w:customStyle="1" w:styleId="af9">
    <w:name w:val="Текст выноски Знак"/>
    <w:link w:val="afa"/>
    <w:rPr>
      <w:rFonts w:ascii="Segoe UI" w:hAnsi="Segoe UI"/>
      <w:sz w:val="18"/>
    </w:rPr>
  </w:style>
  <w:style w:type="character" w:customStyle="1" w:styleId="afa">
    <w:name w:val="Текст выноски Знак"/>
    <w:link w:val="af9"/>
    <w:rPr>
      <w:rFonts w:ascii="Segoe UI" w:hAnsi="Segoe UI"/>
      <w:sz w:val="18"/>
    </w:rPr>
  </w:style>
  <w:style w:type="paragraph" w:customStyle="1" w:styleId="FrameContents">
    <w:name w:val="Frame Contents"/>
    <w:basedOn w:val="a"/>
    <w:link w:val="FrameContents0"/>
  </w:style>
  <w:style w:type="character" w:customStyle="1" w:styleId="FrameContents0">
    <w:name w:val="Frame Contents"/>
    <w:basedOn w:val="1"/>
    <w:link w:val="FrameContents"/>
    <w:rPr>
      <w:sz w:val="24"/>
    </w:rPr>
  </w:style>
  <w:style w:type="paragraph" w:styleId="afb">
    <w:name w:val="Balloon Text"/>
    <w:basedOn w:val="a"/>
    <w:link w:val="15"/>
    <w:rPr>
      <w:rFonts w:ascii="Segoe UI" w:hAnsi="Segoe UI"/>
      <w:sz w:val="18"/>
    </w:rPr>
  </w:style>
  <w:style w:type="character" w:customStyle="1" w:styleId="15">
    <w:name w:val="Текст выноски Знак1"/>
    <w:basedOn w:val="1"/>
    <w:link w:val="afb"/>
    <w:rPr>
      <w:rFonts w:ascii="Segoe UI" w:hAnsi="Segoe UI"/>
      <w:sz w:val="18"/>
    </w:rPr>
  </w:style>
  <w:style w:type="paragraph" w:customStyle="1" w:styleId="WW8Num4z2">
    <w:name w:val="WW8Num4z2"/>
    <w:link w:val="WW8Num4z20"/>
  </w:style>
  <w:style w:type="character" w:customStyle="1" w:styleId="WW8Num4z20">
    <w:name w:val="WW8Num4z2"/>
    <w:link w:val="WW8Num4z2"/>
  </w:style>
  <w:style w:type="paragraph" w:customStyle="1" w:styleId="WW8Num2z6">
    <w:name w:val="WW8Num2z6"/>
    <w:link w:val="WW8Num2z60"/>
  </w:style>
  <w:style w:type="character" w:customStyle="1" w:styleId="WW8Num2z60">
    <w:name w:val="WW8Num2z6"/>
    <w:link w:val="WW8Num2z6"/>
  </w:style>
  <w:style w:type="paragraph" w:customStyle="1" w:styleId="WW8Num2z0">
    <w:name w:val="WW8Num2z0"/>
    <w:link w:val="WW8Num2z00"/>
  </w:style>
  <w:style w:type="character" w:customStyle="1" w:styleId="WW8Num2z00">
    <w:name w:val="WW8Num2z0"/>
    <w:link w:val="WW8Num2z0"/>
    <w:rPr>
      <w:b w:val="0"/>
    </w:rPr>
  </w:style>
  <w:style w:type="paragraph" w:customStyle="1" w:styleId="WW8Num3z7">
    <w:name w:val="WW8Num3z7"/>
    <w:link w:val="WW8Num3z70"/>
  </w:style>
  <w:style w:type="character" w:customStyle="1" w:styleId="WW8Num3z70">
    <w:name w:val="WW8Num3z7"/>
    <w:link w:val="WW8Num3z7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WW8Num3z3">
    <w:name w:val="WW8Num3z3"/>
    <w:link w:val="WW8Num3z30"/>
  </w:style>
  <w:style w:type="character" w:customStyle="1" w:styleId="WW8Num3z30">
    <w:name w:val="WW8Num3z3"/>
    <w:link w:val="WW8Num3z3"/>
  </w:style>
  <w:style w:type="paragraph" w:customStyle="1" w:styleId="Heading">
    <w:name w:val="Heading"/>
    <w:basedOn w:val="a"/>
    <w:next w:val="af5"/>
    <w:link w:val="Heading0"/>
    <w:pPr>
      <w:keepNext/>
      <w:spacing w:before="240" w:after="120"/>
    </w:pPr>
    <w:rPr>
      <w:rFonts w:ascii="Arial" w:hAnsi="Arial"/>
      <w:sz w:val="28"/>
    </w:rPr>
  </w:style>
  <w:style w:type="character" w:customStyle="1" w:styleId="Heading0">
    <w:name w:val="Heading"/>
    <w:basedOn w:val="1"/>
    <w:link w:val="Heading"/>
    <w:rPr>
      <w:rFonts w:ascii="Arial" w:hAnsi="Arial"/>
      <w:sz w:val="28"/>
    </w:rPr>
  </w:style>
  <w:style w:type="paragraph" w:customStyle="1" w:styleId="WW8Num4z8">
    <w:name w:val="WW8Num4z8"/>
    <w:link w:val="WW8Num4z80"/>
  </w:style>
  <w:style w:type="character" w:customStyle="1" w:styleId="WW8Num4z80">
    <w:name w:val="WW8Num4z8"/>
    <w:link w:val="WW8Num4z8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WW8Num3z5">
    <w:name w:val="WW8Num3z5"/>
    <w:link w:val="WW8Num3z50"/>
  </w:style>
  <w:style w:type="character" w:customStyle="1" w:styleId="WW8Num3z50">
    <w:name w:val="WW8Num3z5"/>
    <w:link w:val="WW8Num3z5"/>
  </w:style>
  <w:style w:type="paragraph" w:customStyle="1" w:styleId="InternetLink">
    <w:name w:val="Internet Link"/>
    <w:link w:val="InternetLink0"/>
    <w:rPr>
      <w:color w:val="0000FF"/>
      <w:u w:val="single"/>
    </w:rPr>
  </w:style>
  <w:style w:type="character" w:customStyle="1" w:styleId="InternetLink0">
    <w:name w:val="Internet Link"/>
    <w:link w:val="InternetLink"/>
    <w:rPr>
      <w:color w:val="0000FF"/>
      <w:u w:val="single"/>
    </w:rPr>
  </w:style>
  <w:style w:type="paragraph" w:customStyle="1" w:styleId="WW8Num2z2">
    <w:name w:val="WW8Num2z2"/>
    <w:link w:val="WW8Num2z20"/>
  </w:style>
  <w:style w:type="character" w:customStyle="1" w:styleId="WW8Num2z20">
    <w:name w:val="WW8Num2z2"/>
    <w:link w:val="WW8Num2z2"/>
  </w:style>
  <w:style w:type="paragraph" w:customStyle="1" w:styleId="16">
    <w:name w:val="Гиперссылка1"/>
    <w:basedOn w:val="14"/>
    <w:link w:val="afc"/>
    <w:rPr>
      <w:color w:val="0563C1" w:themeColor="hyperlink"/>
      <w:u w:val="single"/>
    </w:rPr>
  </w:style>
  <w:style w:type="character" w:styleId="afc">
    <w:name w:val="Hyperlink"/>
    <w:basedOn w:val="a0"/>
    <w:link w:val="16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WW8Num5z2">
    <w:name w:val="WW8Num5z2"/>
    <w:link w:val="WW8Num5z20"/>
  </w:style>
  <w:style w:type="character" w:customStyle="1" w:styleId="WW8Num5z20">
    <w:name w:val="WW8Num5z2"/>
    <w:link w:val="WW8Num5z2"/>
  </w:style>
  <w:style w:type="paragraph" w:customStyle="1" w:styleId="WW8Num6z8">
    <w:name w:val="WW8Num6z8"/>
    <w:link w:val="WW8Num6z80"/>
  </w:style>
  <w:style w:type="character" w:customStyle="1" w:styleId="WW8Num6z80">
    <w:name w:val="WW8Num6z8"/>
    <w:link w:val="WW8Num6z8"/>
  </w:style>
  <w:style w:type="paragraph" w:customStyle="1" w:styleId="TableHeading">
    <w:name w:val="Table Heading"/>
    <w:basedOn w:val="TableContents"/>
    <w:link w:val="TableHeading0"/>
    <w:pPr>
      <w:jc w:val="center"/>
    </w:pPr>
    <w:rPr>
      <w:b/>
    </w:rPr>
  </w:style>
  <w:style w:type="character" w:customStyle="1" w:styleId="TableHeading0">
    <w:name w:val="Table Heading"/>
    <w:basedOn w:val="TableContents0"/>
    <w:link w:val="TableHeading"/>
    <w:rPr>
      <w:b/>
      <w:sz w:val="24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customStyle="1" w:styleId="WW8Num6z2">
    <w:name w:val="WW8Num6z2"/>
    <w:link w:val="WW8Num6z20"/>
  </w:style>
  <w:style w:type="character" w:customStyle="1" w:styleId="WW8Num6z20">
    <w:name w:val="WW8Num6z2"/>
    <w:link w:val="WW8Num6z2"/>
  </w:style>
  <w:style w:type="paragraph" w:customStyle="1" w:styleId="WW8Num2z1">
    <w:name w:val="WW8Num2z1"/>
    <w:link w:val="WW8Num2z10"/>
  </w:style>
  <w:style w:type="character" w:customStyle="1" w:styleId="WW8Num2z10">
    <w:name w:val="WW8Num2z1"/>
    <w:link w:val="WW8Num2z1"/>
  </w:style>
  <w:style w:type="paragraph" w:customStyle="1" w:styleId="2-11">
    <w:name w:val="Средняя сетка 2 - Акцент 11"/>
    <w:link w:val="2-110"/>
    <w:rPr>
      <w:rFonts w:ascii="Calibri" w:hAnsi="Calibri"/>
      <w:sz w:val="22"/>
    </w:rPr>
  </w:style>
  <w:style w:type="character" w:customStyle="1" w:styleId="2-110">
    <w:name w:val="Средняя сетка 2 - Акцент 11"/>
    <w:link w:val="2-11"/>
    <w:rPr>
      <w:rFonts w:ascii="Calibri" w:hAnsi="Calibri"/>
      <w:sz w:val="22"/>
    </w:rPr>
  </w:style>
  <w:style w:type="paragraph" w:customStyle="1" w:styleId="WW8Num6z6">
    <w:name w:val="WW8Num6z6"/>
    <w:link w:val="WW8Num6z60"/>
  </w:style>
  <w:style w:type="character" w:customStyle="1" w:styleId="WW8Num6z60">
    <w:name w:val="WW8Num6z6"/>
    <w:link w:val="WW8Num6z6"/>
  </w:style>
  <w:style w:type="paragraph" w:customStyle="1" w:styleId="WW8Num6z4">
    <w:name w:val="WW8Num6z4"/>
    <w:link w:val="WW8Num6z40"/>
  </w:style>
  <w:style w:type="character" w:customStyle="1" w:styleId="WW8Num6z40">
    <w:name w:val="WW8Num6z4"/>
    <w:link w:val="WW8Num6z4"/>
  </w:style>
  <w:style w:type="paragraph" w:customStyle="1" w:styleId="WW8Num1z0">
    <w:name w:val="WW8Num1z0"/>
    <w:link w:val="WW8Num1z00"/>
  </w:style>
  <w:style w:type="character" w:customStyle="1" w:styleId="WW8Num1z00">
    <w:name w:val="WW8Num1z0"/>
    <w:link w:val="WW8Num1z0"/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customStyle="1" w:styleId="WW8Num1z3">
    <w:name w:val="WW8Num1z3"/>
    <w:link w:val="WW8Num1z30"/>
  </w:style>
  <w:style w:type="character" w:customStyle="1" w:styleId="WW8Num1z30">
    <w:name w:val="WW8Num1z3"/>
    <w:link w:val="WW8Num1z3"/>
  </w:style>
  <w:style w:type="paragraph" w:customStyle="1" w:styleId="WW8Num6z5">
    <w:name w:val="WW8Num6z5"/>
    <w:link w:val="WW8Num6z50"/>
  </w:style>
  <w:style w:type="character" w:customStyle="1" w:styleId="WW8Num6z50">
    <w:name w:val="WW8Num6z5"/>
    <w:link w:val="WW8Num6z5"/>
  </w:style>
  <w:style w:type="paragraph" w:customStyle="1" w:styleId="WW8Num6z3">
    <w:name w:val="WW8Num6z3"/>
    <w:link w:val="WW8Num6z30"/>
  </w:style>
  <w:style w:type="character" w:customStyle="1" w:styleId="WW8Num6z30">
    <w:name w:val="WW8Num6z3"/>
    <w:link w:val="WW8Num6z3"/>
  </w:style>
  <w:style w:type="paragraph" w:customStyle="1" w:styleId="WW8Num4z4">
    <w:name w:val="WW8Num4z4"/>
    <w:link w:val="WW8Num4z40"/>
  </w:style>
  <w:style w:type="character" w:customStyle="1" w:styleId="WW8Num4z40">
    <w:name w:val="WW8Num4z4"/>
    <w:link w:val="WW8Num4z4"/>
  </w:style>
  <w:style w:type="paragraph" w:customStyle="1" w:styleId="WW8Num1z1">
    <w:name w:val="WW8Num1z1"/>
    <w:link w:val="WW8Num1z10"/>
  </w:style>
  <w:style w:type="character" w:customStyle="1" w:styleId="WW8Num1z10">
    <w:name w:val="WW8Num1z1"/>
    <w:link w:val="WW8Num1z1"/>
  </w:style>
  <w:style w:type="paragraph" w:customStyle="1" w:styleId="WW8Num4z3">
    <w:name w:val="WW8Num4z3"/>
    <w:link w:val="WW8Num4z30"/>
  </w:style>
  <w:style w:type="character" w:customStyle="1" w:styleId="WW8Num4z30">
    <w:name w:val="WW8Num4z3"/>
    <w:link w:val="WW8Num4z3"/>
  </w:style>
  <w:style w:type="paragraph" w:customStyle="1" w:styleId="WW8Num3z4">
    <w:name w:val="WW8Num3z4"/>
    <w:link w:val="WW8Num3z40"/>
  </w:style>
  <w:style w:type="character" w:customStyle="1" w:styleId="WW8Num3z40">
    <w:name w:val="WW8Num3z4"/>
    <w:link w:val="WW8Num3z4"/>
  </w:style>
  <w:style w:type="paragraph" w:styleId="52">
    <w:name w:val="toc 5"/>
    <w:next w:val="a"/>
    <w:link w:val="53"/>
    <w:uiPriority w:val="39"/>
    <w:pPr>
      <w:ind w:left="800"/>
    </w:pPr>
    <w:rPr>
      <w:rFonts w:ascii="XO Thames" w:hAnsi="XO Thames"/>
      <w:sz w:val="28"/>
    </w:rPr>
  </w:style>
  <w:style w:type="character" w:customStyle="1" w:styleId="53">
    <w:name w:val="Оглавление 5 Знак"/>
    <w:link w:val="52"/>
    <w:rPr>
      <w:rFonts w:ascii="XO Thames" w:hAnsi="XO Thames"/>
      <w:sz w:val="28"/>
    </w:rPr>
  </w:style>
  <w:style w:type="paragraph" w:customStyle="1" w:styleId="WW8Num3z6">
    <w:name w:val="WW8Num3z6"/>
    <w:link w:val="WW8Num3z60"/>
  </w:style>
  <w:style w:type="character" w:customStyle="1" w:styleId="WW8Num3z60">
    <w:name w:val="WW8Num3z6"/>
    <w:link w:val="WW8Num3z6"/>
  </w:style>
  <w:style w:type="paragraph" w:customStyle="1" w:styleId="WW8Num1z8">
    <w:name w:val="WW8Num1z8"/>
    <w:link w:val="WW8Num1z80"/>
  </w:style>
  <w:style w:type="character" w:customStyle="1" w:styleId="WW8Num1z80">
    <w:name w:val="WW8Num1z8"/>
    <w:link w:val="WW8Num1z8"/>
  </w:style>
  <w:style w:type="paragraph" w:customStyle="1" w:styleId="WW8Num3z0">
    <w:name w:val="WW8Num3z0"/>
    <w:link w:val="WW8Num3z00"/>
  </w:style>
  <w:style w:type="character" w:customStyle="1" w:styleId="WW8Num3z00">
    <w:name w:val="WW8Num3z0"/>
    <w:link w:val="WW8Num3z0"/>
    <w:rPr>
      <w:b w:val="0"/>
    </w:rPr>
  </w:style>
  <w:style w:type="paragraph" w:styleId="af5">
    <w:name w:val="Body Text"/>
    <w:basedOn w:val="a"/>
    <w:link w:val="13"/>
    <w:rPr>
      <w:sz w:val="28"/>
    </w:rPr>
  </w:style>
  <w:style w:type="character" w:customStyle="1" w:styleId="13">
    <w:name w:val="Основной текст Знак1"/>
    <w:basedOn w:val="1"/>
    <w:link w:val="af5"/>
    <w:rPr>
      <w:sz w:val="28"/>
    </w:rPr>
  </w:style>
  <w:style w:type="paragraph" w:customStyle="1" w:styleId="WW8Num2z5">
    <w:name w:val="WW8Num2z5"/>
    <w:link w:val="WW8Num2z50"/>
  </w:style>
  <w:style w:type="character" w:customStyle="1" w:styleId="WW8Num2z50">
    <w:name w:val="WW8Num2z5"/>
    <w:link w:val="WW8Num2z5"/>
  </w:style>
  <w:style w:type="paragraph" w:customStyle="1" w:styleId="afd">
    <w:name w:val="Основной текст Знак"/>
    <w:link w:val="afe"/>
    <w:rPr>
      <w:sz w:val="28"/>
    </w:rPr>
  </w:style>
  <w:style w:type="character" w:customStyle="1" w:styleId="afe">
    <w:name w:val="Основной текст Знак"/>
    <w:link w:val="afd"/>
    <w:rPr>
      <w:sz w:val="28"/>
    </w:rPr>
  </w:style>
  <w:style w:type="paragraph" w:customStyle="1" w:styleId="WW8Num2z3">
    <w:name w:val="WW8Num2z3"/>
    <w:link w:val="WW8Num2z30"/>
  </w:style>
  <w:style w:type="character" w:customStyle="1" w:styleId="WW8Num2z30">
    <w:name w:val="WW8Num2z3"/>
    <w:link w:val="WW8Num2z3"/>
  </w:style>
  <w:style w:type="paragraph" w:customStyle="1" w:styleId="WW8Num6z1">
    <w:name w:val="WW8Num6z1"/>
    <w:link w:val="WW8Num6z10"/>
  </w:style>
  <w:style w:type="character" w:customStyle="1" w:styleId="WW8Num6z10">
    <w:name w:val="WW8Num6z1"/>
    <w:link w:val="WW8Num6z1"/>
  </w:style>
  <w:style w:type="paragraph" w:styleId="aff">
    <w:name w:val="Subtitle"/>
    <w:next w:val="a"/>
    <w:link w:val="aff0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f0">
    <w:name w:val="Подзаголовок Знак"/>
    <w:link w:val="aff"/>
    <w:rPr>
      <w:rFonts w:ascii="XO Thames" w:hAnsi="XO Thames"/>
      <w:i/>
      <w:sz w:val="24"/>
    </w:rPr>
  </w:style>
  <w:style w:type="paragraph" w:customStyle="1" w:styleId="WW8Num5z0">
    <w:name w:val="WW8Num5z0"/>
    <w:link w:val="WW8Num5z00"/>
  </w:style>
  <w:style w:type="character" w:customStyle="1" w:styleId="WW8Num5z00">
    <w:name w:val="WW8Num5z0"/>
    <w:link w:val="WW8Num5z0"/>
  </w:style>
  <w:style w:type="paragraph" w:customStyle="1" w:styleId="WW8Num4z7">
    <w:name w:val="WW8Num4z7"/>
    <w:link w:val="WW8Num4z70"/>
  </w:style>
  <w:style w:type="character" w:customStyle="1" w:styleId="WW8Num4z70">
    <w:name w:val="WW8Num4z7"/>
    <w:link w:val="WW8Num4z7"/>
  </w:style>
  <w:style w:type="paragraph" w:styleId="aff1">
    <w:name w:val="Title"/>
    <w:next w:val="a"/>
    <w:link w:val="aff2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2">
    <w:name w:val="Заголовок Знак"/>
    <w:link w:val="aff1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WW8Num2z8">
    <w:name w:val="WW8Num2z8"/>
    <w:link w:val="WW8Num2z80"/>
  </w:style>
  <w:style w:type="character" w:customStyle="1" w:styleId="WW8Num2z80">
    <w:name w:val="WW8Num2z8"/>
    <w:link w:val="WW8Num2z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5.png"/><Relationship Id="rId26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image" Target="media/image60.png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40.jpg"/><Relationship Id="rId25" Type="http://schemas.openxmlformats.org/officeDocument/2006/relationships/image" Target="media/image80.jp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24" Type="http://schemas.openxmlformats.org/officeDocument/2006/relationships/image" Target="media/image8.jpg"/><Relationship Id="rId5" Type="http://schemas.openxmlformats.org/officeDocument/2006/relationships/footnotes" Target="footnotes.xml"/><Relationship Id="rId15" Type="http://schemas.openxmlformats.org/officeDocument/2006/relationships/hyperlink" Target="mailto:rosgiri@mail.ru" TargetMode="External"/><Relationship Id="rId23" Type="http://schemas.openxmlformats.org/officeDocument/2006/relationships/image" Target="media/image70.pn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hyperlink" Target="https://rosgiri.e-champs.com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0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8B53DB-734B-4710-AC7D-7D3868074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1754</Words>
  <Characters>9998</Characters>
  <Application>Microsoft Office Word</Application>
  <DocSecurity>0</DocSecurity>
  <Lines>83</Lines>
  <Paragraphs>23</Paragraphs>
  <ScaleCrop>false</ScaleCrop>
  <Company>Reanimator Extreme Edition</Company>
  <LinksUpToDate>false</LinksUpToDate>
  <CharactersWithSpaces>11729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Мвидео</dc:creator>
  <cp:lastModifiedBy>es</cp:lastModifiedBy>
  <cp:revision>5</cp:revision>
  <dcterms:created xsi:type="dcterms:W3CDTF">2024-04-21T04:02:00Z</dcterms:created>
  <dcterms:modified xsi:type="dcterms:W3CDTF">2024-04-27T16:01:00Z</dcterms:modified>
</cp:coreProperties>
</file>